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D92B" w14:textId="77777777" w:rsidR="00DD242B" w:rsidRDefault="00DD242B" w:rsidP="006A671F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614"/>
        <w:gridCol w:w="6100"/>
      </w:tblGrid>
      <w:tr w:rsidR="00C3491F" w:rsidRPr="00C3491F" w14:paraId="03E8B530" w14:textId="77777777" w:rsidTr="00CD6037">
        <w:trPr>
          <w:trHeight w:val="596"/>
        </w:trPr>
        <w:tc>
          <w:tcPr>
            <w:tcW w:w="495" w:type="dxa"/>
            <w:vAlign w:val="center"/>
          </w:tcPr>
          <w:p w14:paraId="08CBBCD8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614" w:type="dxa"/>
            <w:vAlign w:val="center"/>
          </w:tcPr>
          <w:p w14:paraId="0B186AC3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Job Title</w:t>
            </w:r>
          </w:p>
        </w:tc>
        <w:tc>
          <w:tcPr>
            <w:tcW w:w="6100" w:type="dxa"/>
            <w:vAlign w:val="center"/>
          </w:tcPr>
          <w:p w14:paraId="42C46879" w14:textId="27134781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Complaints Investigator</w:t>
            </w:r>
          </w:p>
        </w:tc>
      </w:tr>
      <w:tr w:rsidR="00C3491F" w:rsidRPr="00C3491F" w14:paraId="6B1F2F4A" w14:textId="77777777" w:rsidTr="00CD6037">
        <w:trPr>
          <w:trHeight w:val="567"/>
        </w:trPr>
        <w:tc>
          <w:tcPr>
            <w:tcW w:w="495" w:type="dxa"/>
            <w:vAlign w:val="center"/>
          </w:tcPr>
          <w:p w14:paraId="117BB401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614" w:type="dxa"/>
            <w:vAlign w:val="center"/>
          </w:tcPr>
          <w:p w14:paraId="51B53B5E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Function &amp; Business Unit  </w:t>
            </w:r>
          </w:p>
        </w:tc>
        <w:tc>
          <w:tcPr>
            <w:tcW w:w="6100" w:type="dxa"/>
            <w:vAlign w:val="center"/>
          </w:tcPr>
          <w:p w14:paraId="30B3570C" w14:textId="2196473D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Specialty</w:t>
            </w:r>
          </w:p>
        </w:tc>
      </w:tr>
      <w:tr w:rsidR="00C3491F" w:rsidRPr="00C3491F" w14:paraId="6E116708" w14:textId="77777777" w:rsidTr="00CD6037">
        <w:trPr>
          <w:trHeight w:val="566"/>
        </w:trPr>
        <w:tc>
          <w:tcPr>
            <w:tcW w:w="495" w:type="dxa"/>
            <w:vAlign w:val="center"/>
          </w:tcPr>
          <w:p w14:paraId="2666121C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614" w:type="dxa"/>
            <w:vAlign w:val="center"/>
          </w:tcPr>
          <w:p w14:paraId="34D18920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Location </w:t>
            </w:r>
          </w:p>
        </w:tc>
        <w:tc>
          <w:tcPr>
            <w:tcW w:w="6100" w:type="dxa"/>
            <w:vAlign w:val="center"/>
          </w:tcPr>
          <w:p w14:paraId="65865901" w14:textId="1067A1D0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UK - Nottingham</w:t>
            </w:r>
          </w:p>
        </w:tc>
      </w:tr>
      <w:tr w:rsidR="00C3491F" w:rsidRPr="00C3491F" w14:paraId="3FCB03F9" w14:textId="77777777" w:rsidTr="00CD6037">
        <w:trPr>
          <w:trHeight w:val="45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9EC9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4.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48AE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Hiring Entity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15E0" w14:textId="6967288B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cs="Arial"/>
                <w:sz w:val="20"/>
                <w:szCs w:val="20"/>
                <w:lang w:eastAsia="en-GB"/>
              </w:rPr>
              <w:t>AmTrust Management Services, Limited</w:t>
            </w:r>
          </w:p>
        </w:tc>
      </w:tr>
      <w:tr w:rsidR="00C3491F" w:rsidRPr="00C3491F" w14:paraId="5846DE02" w14:textId="77777777" w:rsidTr="00CD6037">
        <w:trPr>
          <w:trHeight w:val="1060"/>
        </w:trPr>
        <w:tc>
          <w:tcPr>
            <w:tcW w:w="495" w:type="dxa"/>
            <w:vAlign w:val="center"/>
          </w:tcPr>
          <w:p w14:paraId="6A6439E0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5. </w:t>
            </w:r>
          </w:p>
        </w:tc>
        <w:tc>
          <w:tcPr>
            <w:tcW w:w="2614" w:type="dxa"/>
            <w:vAlign w:val="center"/>
          </w:tcPr>
          <w:p w14:paraId="220D3F16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Insurance Distribution Directive (IDD) Continuing Professional Development (CPD) Requirements</w:t>
            </w:r>
          </w:p>
        </w:tc>
        <w:tc>
          <w:tcPr>
            <w:tcW w:w="6100" w:type="dxa"/>
            <w:vAlign w:val="center"/>
          </w:tcPr>
          <w:p w14:paraId="7139FA5E" w14:textId="2C6A0B0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cs="Arial"/>
                <w:sz w:val="20"/>
                <w:szCs w:val="20"/>
                <w:lang w:eastAsia="en-GB"/>
              </w:rPr>
              <w:t>IDD CPD - in scope - Yes</w:t>
            </w:r>
          </w:p>
        </w:tc>
      </w:tr>
      <w:tr w:rsidR="00C3491F" w:rsidRPr="00C3491F" w14:paraId="2DE3D761" w14:textId="77777777" w:rsidTr="00CD6037">
        <w:trPr>
          <w:trHeight w:val="1631"/>
        </w:trPr>
        <w:tc>
          <w:tcPr>
            <w:tcW w:w="495" w:type="dxa"/>
            <w:vAlign w:val="center"/>
          </w:tcPr>
          <w:p w14:paraId="31BFE84A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6.</w:t>
            </w:r>
          </w:p>
          <w:p w14:paraId="2A3F3880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vAlign w:val="center"/>
          </w:tcPr>
          <w:p w14:paraId="56674344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Committee Roles</w:t>
            </w:r>
          </w:p>
          <w:p w14:paraId="528C6D74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704FEE9A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Chair</w:t>
            </w:r>
          </w:p>
          <w:p w14:paraId="458186A0" w14:textId="7176B7FD" w:rsidR="00C3491F" w:rsidRPr="00C3491F" w:rsidRDefault="00C3491F" w:rsidP="006A671F">
            <w:pPr>
              <w:pStyle w:val="AmTrustBlack"/>
              <w:numPr>
                <w:ilvl w:val="0"/>
                <w:numId w:val="21"/>
              </w:numPr>
              <w:ind w:left="0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None</w:t>
            </w:r>
          </w:p>
          <w:p w14:paraId="15168B8F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1CF4A1DA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Member</w:t>
            </w:r>
          </w:p>
          <w:p w14:paraId="6FF1E4CF" w14:textId="1257046D" w:rsidR="00C3491F" w:rsidRPr="00C3491F" w:rsidRDefault="00C3491F" w:rsidP="006A671F">
            <w:pPr>
              <w:pStyle w:val="AmTrustBlack"/>
              <w:numPr>
                <w:ilvl w:val="0"/>
                <w:numId w:val="20"/>
              </w:numPr>
              <w:ind w:left="0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None</w:t>
            </w:r>
          </w:p>
        </w:tc>
      </w:tr>
      <w:tr w:rsidR="00C3491F" w:rsidRPr="00C3491F" w14:paraId="10CA7853" w14:textId="77777777" w:rsidTr="00CD6037">
        <w:trPr>
          <w:trHeight w:val="624"/>
        </w:trPr>
        <w:tc>
          <w:tcPr>
            <w:tcW w:w="495" w:type="dxa"/>
            <w:vAlign w:val="center"/>
          </w:tcPr>
          <w:p w14:paraId="18CA7996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614" w:type="dxa"/>
            <w:vAlign w:val="center"/>
          </w:tcPr>
          <w:p w14:paraId="2AA71EB3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</w:t>
            </w:r>
          </w:p>
          <w:p w14:paraId="68517D23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Reporting Line</w:t>
            </w:r>
          </w:p>
        </w:tc>
        <w:tc>
          <w:tcPr>
            <w:tcW w:w="6100" w:type="dxa"/>
            <w:vAlign w:val="center"/>
          </w:tcPr>
          <w:p w14:paraId="193A85D4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Direct Line Manager</w:t>
            </w:r>
          </w:p>
          <w:p w14:paraId="752CCEE2" w14:textId="57A79848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Complaints Team Leader</w:t>
            </w:r>
          </w:p>
          <w:p w14:paraId="5309AF22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35908F15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Indirect (dotted) Line Manager</w:t>
            </w:r>
          </w:p>
          <w:p w14:paraId="05CDE968" w14:textId="4BCF7CA9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  <w:p w14:paraId="477FE6EA" w14:textId="77777777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3491F" w:rsidRPr="00C3491F" w14:paraId="6184FE33" w14:textId="77777777" w:rsidTr="00CD6037">
        <w:trPr>
          <w:trHeight w:val="624"/>
        </w:trPr>
        <w:tc>
          <w:tcPr>
            <w:tcW w:w="495" w:type="dxa"/>
            <w:vAlign w:val="center"/>
          </w:tcPr>
          <w:p w14:paraId="4276CF69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2614" w:type="dxa"/>
            <w:vAlign w:val="center"/>
          </w:tcPr>
          <w:p w14:paraId="62FFBF04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Reports </w:t>
            </w:r>
          </w:p>
        </w:tc>
        <w:tc>
          <w:tcPr>
            <w:tcW w:w="6100" w:type="dxa"/>
            <w:vAlign w:val="center"/>
          </w:tcPr>
          <w:p w14:paraId="084FEE6C" w14:textId="77777777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  <w:t>Direct Reports</w:t>
            </w:r>
          </w:p>
          <w:p w14:paraId="7D7A6346" w14:textId="7F17FEF6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  <w:p w14:paraId="5B3F5D8E" w14:textId="77777777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28F4E46F" w14:textId="77777777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  <w:t>Indirect (dotted) Reports</w:t>
            </w:r>
          </w:p>
          <w:p w14:paraId="55EC339D" w14:textId="5F57677E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</w:tc>
      </w:tr>
      <w:tr w:rsidR="00C3491F" w:rsidRPr="00C3491F" w14:paraId="5A5B7088" w14:textId="77777777" w:rsidTr="00CD6037">
        <w:trPr>
          <w:trHeight w:val="414"/>
        </w:trPr>
        <w:tc>
          <w:tcPr>
            <w:tcW w:w="495" w:type="dxa"/>
            <w:vAlign w:val="center"/>
          </w:tcPr>
          <w:p w14:paraId="4618E782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2614" w:type="dxa"/>
            <w:vAlign w:val="center"/>
          </w:tcPr>
          <w:p w14:paraId="44763F2B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Key Stakeholders</w:t>
            </w:r>
          </w:p>
        </w:tc>
        <w:tc>
          <w:tcPr>
            <w:tcW w:w="6100" w:type="dxa"/>
            <w:vAlign w:val="center"/>
          </w:tcPr>
          <w:p w14:paraId="07621F67" w14:textId="763D23AF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 xml:space="preserve">Underwriting Governance </w:t>
            </w:r>
          </w:p>
        </w:tc>
      </w:tr>
      <w:tr w:rsidR="00C3491F" w:rsidRPr="00C3491F" w14:paraId="37091A29" w14:textId="77777777" w:rsidTr="00CD6037">
        <w:trPr>
          <w:trHeight w:val="624"/>
        </w:trPr>
        <w:tc>
          <w:tcPr>
            <w:tcW w:w="495" w:type="dxa"/>
            <w:vAlign w:val="center"/>
          </w:tcPr>
          <w:p w14:paraId="00F90181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2614" w:type="dxa"/>
            <w:vAlign w:val="center"/>
          </w:tcPr>
          <w:p w14:paraId="6BBB5B25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Applicable Conduct Rules</w:t>
            </w:r>
          </w:p>
        </w:tc>
        <w:tc>
          <w:tcPr>
            <w:tcW w:w="6100" w:type="dxa"/>
            <w:vAlign w:val="center"/>
          </w:tcPr>
          <w:p w14:paraId="264AD52A" w14:textId="77777777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Individual Conduct Rules</w:t>
            </w:r>
          </w:p>
          <w:p w14:paraId="760A67DD" w14:textId="56D2EA4B" w:rsidR="00C3491F" w:rsidRPr="00C3491F" w:rsidRDefault="00C3491F" w:rsidP="006A671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You must act with integrity.</w:t>
            </w:r>
          </w:p>
          <w:p w14:paraId="02AF97B2" w14:textId="77777777" w:rsidR="00C3491F" w:rsidRPr="00C3491F" w:rsidRDefault="00C3491F" w:rsidP="006A671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You must act with due skill, care and diligence.</w:t>
            </w:r>
          </w:p>
          <w:p w14:paraId="691F566D" w14:textId="77777777" w:rsidR="00C3491F" w:rsidRPr="00C3491F" w:rsidRDefault="00C3491F" w:rsidP="006A671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You must be open and cooperative with the FCA, the PRA and other regulators.</w:t>
            </w:r>
          </w:p>
          <w:p w14:paraId="2D894D95" w14:textId="77777777" w:rsidR="00C3491F" w:rsidRPr="00C3491F" w:rsidRDefault="00C3491F" w:rsidP="006A671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You must pay due regard to the interests of customers and treat them fairly.</w:t>
            </w:r>
          </w:p>
          <w:p w14:paraId="3768245B" w14:textId="77777777" w:rsidR="00C3491F" w:rsidRPr="00C3491F" w:rsidRDefault="00C3491F" w:rsidP="006A671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You must observe proper standards of market conduct.</w:t>
            </w:r>
          </w:p>
          <w:p w14:paraId="615985F7" w14:textId="306D5769" w:rsidR="00C3491F" w:rsidRPr="00C3491F" w:rsidRDefault="00C3491F" w:rsidP="006A671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val="en-GB" w:eastAsia="en-GB"/>
              </w:rPr>
              <w:t>You must act to deliver good outcomes for retail customers</w:t>
            </w:r>
            <w:r w:rsidRPr="00C3491F">
              <w:rPr>
                <w:rStyle w:val="FootnoteReference"/>
                <w:rFonts w:cs="Arial"/>
                <w:sz w:val="20"/>
                <w:szCs w:val="20"/>
                <w:lang w:eastAsia="en-GB"/>
              </w:rPr>
              <w:footnoteReference w:id="1"/>
            </w:r>
          </w:p>
          <w:p w14:paraId="52DE58FF" w14:textId="50886EB4" w:rsidR="00C3491F" w:rsidRPr="00C3491F" w:rsidRDefault="00C3491F" w:rsidP="006A671F">
            <w:pPr>
              <w:ind w:left="360"/>
              <w:jc w:val="both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</w:p>
        </w:tc>
      </w:tr>
      <w:tr w:rsidR="00C3491F" w:rsidRPr="00C3491F" w14:paraId="7C6770D0" w14:textId="77777777" w:rsidTr="00CD6037">
        <w:trPr>
          <w:trHeight w:val="501"/>
        </w:trPr>
        <w:tc>
          <w:tcPr>
            <w:tcW w:w="495" w:type="dxa"/>
            <w:vAlign w:val="center"/>
          </w:tcPr>
          <w:p w14:paraId="733D6378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11.</w:t>
            </w:r>
          </w:p>
        </w:tc>
        <w:tc>
          <w:tcPr>
            <w:tcW w:w="2614" w:type="dxa"/>
            <w:vAlign w:val="center"/>
          </w:tcPr>
          <w:p w14:paraId="151DE4DD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36E1A5E9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C3491F">
              <w:rPr>
                <w:rFonts w:cs="Arial"/>
                <w:color w:val="auto"/>
                <w:sz w:val="20"/>
                <w:szCs w:val="20"/>
                <w:lang w:eastAsia="en-GB"/>
              </w:rPr>
              <w:t>Last Review Date</w:t>
            </w:r>
          </w:p>
          <w:p w14:paraId="09A6BB42" w14:textId="77777777" w:rsidR="00C3491F" w:rsidRPr="00C3491F" w:rsidRDefault="00C3491F" w:rsidP="006A671F">
            <w:pPr>
              <w:pStyle w:val="AmTrustBlack"/>
              <w:jc w:val="both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5C6A7DC2" w14:textId="149F51DA" w:rsidR="00C3491F" w:rsidRPr="00C3491F" w:rsidRDefault="00C3491F" w:rsidP="006A671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C3491F">
              <w:rPr>
                <w:rFonts w:ascii="Arial" w:hAnsi="Arial" w:cs="Arial"/>
                <w:sz w:val="20"/>
                <w:szCs w:val="20"/>
                <w:lang w:eastAsia="en-GB"/>
              </w:rPr>
              <w:t>January 2024</w:t>
            </w:r>
          </w:p>
        </w:tc>
      </w:tr>
    </w:tbl>
    <w:p w14:paraId="33774E7A" w14:textId="2F7F4A2B" w:rsidR="00EF6AEF" w:rsidRPr="00BA084B" w:rsidRDefault="001C2690" w:rsidP="006A671F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  <w:r w:rsidRPr="00BA084B">
        <w:rPr>
          <w:rFonts w:cs="Arial"/>
          <w:b/>
          <w:color w:val="1F497D" w:themeColor="text2"/>
          <w:sz w:val="20"/>
          <w:szCs w:val="20"/>
        </w:rPr>
        <w:lastRenderedPageBreak/>
        <w:t>Position Overview</w:t>
      </w:r>
    </w:p>
    <w:p w14:paraId="030A5F5D" w14:textId="77777777" w:rsidR="00DF03FD" w:rsidRDefault="00DF03FD" w:rsidP="006A671F">
      <w:pPr>
        <w:spacing w:after="80"/>
        <w:jc w:val="both"/>
        <w:rPr>
          <w:rFonts w:ascii="Arial" w:hAnsi="Arial" w:cs="Arial"/>
          <w:sz w:val="20"/>
          <w:szCs w:val="20"/>
        </w:rPr>
      </w:pPr>
    </w:p>
    <w:p w14:paraId="0725C91B" w14:textId="77777777" w:rsidR="00654EDE" w:rsidRPr="003F3C57" w:rsidRDefault="00654EDE" w:rsidP="006A671F">
      <w:pPr>
        <w:spacing w:after="80"/>
        <w:jc w:val="both"/>
        <w:rPr>
          <w:rFonts w:ascii="Arial" w:hAnsi="Arial" w:cs="Arial"/>
          <w:sz w:val="20"/>
          <w:szCs w:val="20"/>
        </w:rPr>
      </w:pPr>
      <w:r w:rsidRPr="00654EDE">
        <w:rPr>
          <w:rFonts w:ascii="Arial" w:hAnsi="Arial" w:cs="Arial"/>
          <w:sz w:val="20"/>
          <w:szCs w:val="20"/>
        </w:rPr>
        <w:t xml:space="preserve">This is a customer facing role to efficiently manage a portfolio of </w:t>
      </w:r>
      <w:r>
        <w:rPr>
          <w:rFonts w:ascii="Arial" w:hAnsi="Arial" w:cs="Arial"/>
          <w:sz w:val="20"/>
          <w:szCs w:val="20"/>
        </w:rPr>
        <w:t xml:space="preserve">mainly </w:t>
      </w:r>
      <w:r w:rsidRPr="00654EDE">
        <w:rPr>
          <w:rFonts w:ascii="Arial" w:hAnsi="Arial" w:cs="Arial"/>
          <w:sz w:val="20"/>
          <w:szCs w:val="20"/>
        </w:rPr>
        <w:t xml:space="preserve">property </w:t>
      </w:r>
      <w:r>
        <w:rPr>
          <w:rFonts w:ascii="Arial" w:hAnsi="Arial" w:cs="Arial"/>
          <w:sz w:val="20"/>
          <w:szCs w:val="20"/>
        </w:rPr>
        <w:t>complaints</w:t>
      </w:r>
      <w:r w:rsidRPr="00654EDE">
        <w:rPr>
          <w:rFonts w:ascii="Arial" w:hAnsi="Arial" w:cs="Arial"/>
          <w:sz w:val="20"/>
          <w:szCs w:val="20"/>
        </w:rPr>
        <w:t xml:space="preserve"> within technical standards</w:t>
      </w:r>
      <w:r>
        <w:rPr>
          <w:rFonts w:ascii="Arial" w:hAnsi="Arial" w:cs="Arial"/>
          <w:sz w:val="20"/>
          <w:szCs w:val="20"/>
        </w:rPr>
        <w:t xml:space="preserve"> and in accordance with strict regulatory timescales and requirements, as set out by the Financial Conduct </w:t>
      </w:r>
      <w:r w:rsidRPr="003F3C57">
        <w:rPr>
          <w:rFonts w:ascii="Arial" w:hAnsi="Arial" w:cs="Arial"/>
          <w:sz w:val="20"/>
          <w:szCs w:val="20"/>
        </w:rPr>
        <w:t xml:space="preserve">Authority (FCA). </w:t>
      </w:r>
    </w:p>
    <w:p w14:paraId="63F628F1" w14:textId="77777777" w:rsidR="00654EDE" w:rsidRPr="003F3C57" w:rsidRDefault="00654EDE" w:rsidP="006A671F">
      <w:pPr>
        <w:spacing w:after="80"/>
        <w:jc w:val="both"/>
        <w:rPr>
          <w:rFonts w:ascii="Arial" w:hAnsi="Arial" w:cs="Arial"/>
          <w:sz w:val="20"/>
          <w:szCs w:val="20"/>
        </w:rPr>
      </w:pPr>
    </w:p>
    <w:p w14:paraId="111CE8B5" w14:textId="2E8476FB" w:rsidR="00654EDE" w:rsidRPr="003F3C57" w:rsidRDefault="00654EDE" w:rsidP="006A671F">
      <w:pPr>
        <w:spacing w:after="80"/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 xml:space="preserve">Thoroughly investigate mainly property claim related complaints to deliver fair outcomes for our customers and to ensure any incidents of customer harm are quickly identified and remediated. </w:t>
      </w:r>
    </w:p>
    <w:p w14:paraId="524F4042" w14:textId="77777777" w:rsidR="007E4B84" w:rsidRPr="003F3C57" w:rsidRDefault="007E4B84" w:rsidP="006A671F">
      <w:pPr>
        <w:spacing w:after="80"/>
        <w:jc w:val="both"/>
        <w:rPr>
          <w:rFonts w:ascii="Arial" w:hAnsi="Arial" w:cs="Arial"/>
          <w:sz w:val="20"/>
          <w:szCs w:val="20"/>
        </w:rPr>
      </w:pPr>
    </w:p>
    <w:p w14:paraId="4561004A" w14:textId="77777777" w:rsidR="001C2690" w:rsidRPr="003F3C57" w:rsidRDefault="0019731B" w:rsidP="006A671F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  <w:r w:rsidRPr="003F3C57">
        <w:rPr>
          <w:rFonts w:cs="Arial"/>
          <w:b/>
          <w:color w:val="1F497D" w:themeColor="text2"/>
          <w:sz w:val="20"/>
          <w:szCs w:val="20"/>
        </w:rPr>
        <w:t>Essential Job Functions</w:t>
      </w:r>
    </w:p>
    <w:p w14:paraId="50AD9368" w14:textId="77777777" w:rsidR="00654EDE" w:rsidRPr="003F3C57" w:rsidRDefault="00654EDE" w:rsidP="006A671F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579D051D" w14:textId="200F3F8A" w:rsidR="00654EDE" w:rsidRPr="003F3C57" w:rsidRDefault="00654EDE" w:rsidP="006A671F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  <w:r w:rsidRPr="003F3C57">
        <w:rPr>
          <w:rFonts w:cs="Arial"/>
          <w:b/>
          <w:color w:val="1F497D" w:themeColor="text2"/>
          <w:sz w:val="20"/>
          <w:szCs w:val="20"/>
        </w:rPr>
        <w:t>Complaint Investigation</w:t>
      </w:r>
    </w:p>
    <w:p w14:paraId="3554E855" w14:textId="77777777" w:rsidR="007C0927" w:rsidRPr="003F3C57" w:rsidRDefault="007C0927" w:rsidP="006A671F">
      <w:pPr>
        <w:pStyle w:val="AmTrustMainHeader"/>
        <w:jc w:val="both"/>
        <w:rPr>
          <w:rFonts w:cs="Arial"/>
          <w:b/>
          <w:color w:val="auto"/>
          <w:sz w:val="20"/>
          <w:szCs w:val="20"/>
        </w:rPr>
      </w:pPr>
    </w:p>
    <w:p w14:paraId="551611BE" w14:textId="50B48EA9" w:rsidR="00DE14DC" w:rsidRPr="003F3C57" w:rsidRDefault="00654EDE" w:rsidP="006A671F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Record, a</w:t>
      </w:r>
      <w:r w:rsidR="00DE14DC" w:rsidRPr="003F3C57">
        <w:rPr>
          <w:rFonts w:ascii="Arial" w:hAnsi="Arial" w:cs="Arial"/>
          <w:sz w:val="20"/>
          <w:szCs w:val="20"/>
        </w:rPr>
        <w:t>cknowledge, investigate and respond promptly and clearly to all complain</w:t>
      </w:r>
      <w:r w:rsidR="00FE049F" w:rsidRPr="003F3C57">
        <w:rPr>
          <w:rFonts w:ascii="Arial" w:hAnsi="Arial" w:cs="Arial"/>
          <w:sz w:val="20"/>
          <w:szCs w:val="20"/>
        </w:rPr>
        <w:t>an</w:t>
      </w:r>
      <w:r w:rsidR="00DE14DC" w:rsidRPr="003F3C57">
        <w:rPr>
          <w:rFonts w:ascii="Arial" w:hAnsi="Arial" w:cs="Arial"/>
          <w:sz w:val="20"/>
          <w:szCs w:val="20"/>
        </w:rPr>
        <w:t>ts within regulatory timescales.</w:t>
      </w:r>
    </w:p>
    <w:p w14:paraId="3CE6023B" w14:textId="1B153888" w:rsidR="00654EDE" w:rsidRPr="003F3C57" w:rsidRDefault="00DE14DC" w:rsidP="006A671F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 xml:space="preserve">Ensure the delivery of consistent and fair customer outcomes by assessing </w:t>
      </w:r>
      <w:r w:rsidR="00654EDE" w:rsidRPr="003F3C57">
        <w:rPr>
          <w:rFonts w:ascii="Arial" w:hAnsi="Arial" w:cs="Arial"/>
          <w:sz w:val="20"/>
          <w:szCs w:val="20"/>
        </w:rPr>
        <w:t xml:space="preserve">complaints about claim decisions, allegations of claims delays / lack of contact, claims quantum or poor communication / service. </w:t>
      </w:r>
    </w:p>
    <w:p w14:paraId="1355B2CB" w14:textId="7C22E8BB" w:rsidR="00DE14DC" w:rsidRPr="003F3C57" w:rsidRDefault="00654EDE" w:rsidP="006A671F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 xml:space="preserve">Assess </w:t>
      </w:r>
      <w:r w:rsidR="00DE14DC" w:rsidRPr="003F3C57">
        <w:rPr>
          <w:rFonts w:ascii="Arial" w:hAnsi="Arial" w:cs="Arial"/>
          <w:sz w:val="20"/>
          <w:szCs w:val="20"/>
        </w:rPr>
        <w:t>all aspects of complaints received</w:t>
      </w:r>
      <w:r w:rsidR="00F00395" w:rsidRPr="003F3C57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F00395" w:rsidRPr="003F3C57">
        <w:rPr>
          <w:rFonts w:ascii="Arial" w:hAnsi="Arial" w:cs="Arial"/>
          <w:sz w:val="20"/>
          <w:szCs w:val="20"/>
        </w:rPr>
        <w:t>giving consideration to</w:t>
      </w:r>
      <w:proofErr w:type="gramEnd"/>
      <w:r w:rsidR="00DE14DC" w:rsidRPr="003F3C57">
        <w:rPr>
          <w:rFonts w:ascii="Arial" w:hAnsi="Arial" w:cs="Arial"/>
          <w:sz w:val="20"/>
          <w:szCs w:val="20"/>
        </w:rPr>
        <w:t xml:space="preserve"> </w:t>
      </w:r>
      <w:r w:rsidR="00F00395" w:rsidRPr="003F3C57">
        <w:rPr>
          <w:rFonts w:ascii="Arial" w:hAnsi="Arial" w:cs="Arial"/>
          <w:sz w:val="20"/>
          <w:szCs w:val="20"/>
        </w:rPr>
        <w:t xml:space="preserve">the clarity and fairness of </w:t>
      </w:r>
      <w:r w:rsidR="00DE14DC" w:rsidRPr="003F3C57">
        <w:rPr>
          <w:rFonts w:ascii="Arial" w:hAnsi="Arial" w:cs="Arial"/>
          <w:sz w:val="20"/>
          <w:szCs w:val="20"/>
        </w:rPr>
        <w:t>policy wordings and by reviewing similar decisions, both internal and from the Financial Ombudsman Service.</w:t>
      </w:r>
    </w:p>
    <w:p w14:paraId="59B8D390" w14:textId="79A685D3" w:rsidR="00DE14DC" w:rsidRPr="003F3C57" w:rsidRDefault="00DE14DC" w:rsidP="006A671F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 xml:space="preserve">Update </w:t>
      </w:r>
      <w:r w:rsidR="00337857" w:rsidRPr="003F3C57">
        <w:rPr>
          <w:rFonts w:ascii="Arial" w:hAnsi="Arial" w:cs="Arial"/>
          <w:sz w:val="20"/>
          <w:szCs w:val="20"/>
        </w:rPr>
        <w:t>the</w:t>
      </w:r>
      <w:r w:rsidRPr="003F3C57">
        <w:rPr>
          <w:rFonts w:ascii="Arial" w:hAnsi="Arial" w:cs="Arial"/>
          <w:sz w:val="20"/>
          <w:szCs w:val="20"/>
        </w:rPr>
        <w:t xml:space="preserve"> complaints system, ensuring all </w:t>
      </w:r>
      <w:r w:rsidR="00337857" w:rsidRPr="003F3C57">
        <w:rPr>
          <w:rFonts w:ascii="Arial" w:hAnsi="Arial" w:cs="Arial"/>
          <w:sz w:val="20"/>
          <w:szCs w:val="20"/>
        </w:rPr>
        <w:t xml:space="preserve">investigations, findings and </w:t>
      </w:r>
      <w:r w:rsidRPr="003F3C57">
        <w:rPr>
          <w:rFonts w:ascii="Arial" w:hAnsi="Arial" w:cs="Arial"/>
          <w:sz w:val="20"/>
          <w:szCs w:val="20"/>
        </w:rPr>
        <w:t>conclusions are recorded accurately and that feedback is provided to relevant department heads.</w:t>
      </w:r>
    </w:p>
    <w:p w14:paraId="417EC9BC" w14:textId="6153817E" w:rsidR="00337857" w:rsidRPr="003F3C57" w:rsidRDefault="00337857" w:rsidP="006A671F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Identify and record any customer vulnerabilities and make reasonable adjustments or provide additional support as necessary.</w:t>
      </w:r>
    </w:p>
    <w:p w14:paraId="29560843" w14:textId="77777777" w:rsidR="00337857" w:rsidRPr="003F3C57" w:rsidRDefault="00337857" w:rsidP="006A671F">
      <w:pPr>
        <w:jc w:val="both"/>
        <w:rPr>
          <w:rFonts w:ascii="Arial" w:hAnsi="Arial" w:cs="Arial"/>
          <w:sz w:val="20"/>
          <w:szCs w:val="20"/>
        </w:rPr>
      </w:pPr>
    </w:p>
    <w:p w14:paraId="4CE58635" w14:textId="6E3090AF" w:rsidR="00337857" w:rsidRPr="003F3C57" w:rsidRDefault="00337857" w:rsidP="006A671F">
      <w:pPr>
        <w:jc w:val="both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3F3C57">
        <w:rPr>
          <w:rFonts w:ascii="Arial" w:hAnsi="Arial" w:cs="Arial"/>
          <w:b/>
          <w:bCs/>
          <w:color w:val="1F497D" w:themeColor="text2"/>
          <w:sz w:val="20"/>
          <w:szCs w:val="20"/>
        </w:rPr>
        <w:t>Redress / Compensation</w:t>
      </w:r>
    </w:p>
    <w:p w14:paraId="4D894080" w14:textId="77777777" w:rsidR="00D27772" w:rsidRPr="003F3C57" w:rsidRDefault="00D27772" w:rsidP="006A671F">
      <w:pPr>
        <w:jc w:val="both"/>
        <w:rPr>
          <w:rFonts w:ascii="Arial" w:hAnsi="Arial" w:cs="Arial"/>
          <w:sz w:val="20"/>
          <w:szCs w:val="20"/>
        </w:rPr>
      </w:pPr>
    </w:p>
    <w:p w14:paraId="61A02768" w14:textId="7D054086" w:rsidR="00337857" w:rsidRPr="003F3C57" w:rsidRDefault="00337857" w:rsidP="006A671F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On completion of complaint investigations, determine whether any redress payment or compensation award is appropriate.</w:t>
      </w:r>
    </w:p>
    <w:p w14:paraId="45C248D9" w14:textId="7706DC55" w:rsidR="00337857" w:rsidRPr="003F3C57" w:rsidRDefault="00E4179C" w:rsidP="006A671F">
      <w:pPr>
        <w:pStyle w:val="ListParagraph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A</w:t>
      </w:r>
      <w:r w:rsidR="00337857" w:rsidRPr="003F3C57">
        <w:rPr>
          <w:rFonts w:ascii="Arial" w:hAnsi="Arial" w:cs="Arial"/>
          <w:sz w:val="20"/>
          <w:szCs w:val="20"/>
        </w:rPr>
        <w:t xml:space="preserve">ssess quantum, </w:t>
      </w:r>
      <w:r w:rsidRPr="003F3C57">
        <w:rPr>
          <w:rFonts w:ascii="Arial" w:hAnsi="Arial" w:cs="Arial"/>
          <w:sz w:val="20"/>
          <w:szCs w:val="20"/>
        </w:rPr>
        <w:t>taking into consideration the</w:t>
      </w:r>
      <w:r w:rsidR="00386803" w:rsidRPr="003F3C57">
        <w:rPr>
          <w:rFonts w:ascii="Arial" w:hAnsi="Arial" w:cs="Arial"/>
          <w:sz w:val="20"/>
          <w:szCs w:val="20"/>
        </w:rPr>
        <w:t xml:space="preserve"> customer impact, </w:t>
      </w:r>
      <w:r w:rsidR="00337857" w:rsidRPr="003F3C57">
        <w:rPr>
          <w:rFonts w:ascii="Arial" w:hAnsi="Arial" w:cs="Arial"/>
          <w:sz w:val="20"/>
          <w:szCs w:val="20"/>
        </w:rPr>
        <w:t>review the internal matrix, any similar internal complaint outcomes, along with any recent awards by the Financial Ombudsman Service to ensure consistency and fairness.</w:t>
      </w:r>
    </w:p>
    <w:p w14:paraId="473BA011" w14:textId="77777777" w:rsidR="00654EDE" w:rsidRPr="003F3C57" w:rsidRDefault="00654EDE" w:rsidP="006A671F">
      <w:pPr>
        <w:jc w:val="both"/>
        <w:rPr>
          <w:rFonts w:ascii="Arial" w:hAnsi="Arial" w:cs="Arial"/>
          <w:sz w:val="20"/>
          <w:szCs w:val="20"/>
        </w:rPr>
      </w:pPr>
    </w:p>
    <w:p w14:paraId="5122416F" w14:textId="4EEA09D4" w:rsidR="00654EDE" w:rsidRPr="003F3C57" w:rsidRDefault="00654EDE" w:rsidP="006A671F">
      <w:pPr>
        <w:jc w:val="both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3F3C57">
        <w:rPr>
          <w:rFonts w:ascii="Arial" w:hAnsi="Arial" w:cs="Arial"/>
          <w:b/>
          <w:bCs/>
          <w:color w:val="1F497D" w:themeColor="text2"/>
          <w:sz w:val="20"/>
          <w:szCs w:val="20"/>
        </w:rPr>
        <w:t>Continuous Improvement</w:t>
      </w:r>
    </w:p>
    <w:p w14:paraId="5E490E17" w14:textId="77777777" w:rsidR="00654EDE" w:rsidRPr="003F3C57" w:rsidRDefault="00654EDE" w:rsidP="006A671F">
      <w:pPr>
        <w:jc w:val="both"/>
        <w:rPr>
          <w:rFonts w:ascii="Arial" w:hAnsi="Arial" w:cs="Arial"/>
          <w:sz w:val="20"/>
          <w:szCs w:val="20"/>
        </w:rPr>
      </w:pPr>
    </w:p>
    <w:p w14:paraId="28014713" w14:textId="0814FDC1" w:rsidR="00654EDE" w:rsidRPr="003F3C57" w:rsidRDefault="00FE3CED" w:rsidP="006A671F">
      <w:pPr>
        <w:numPr>
          <w:ilvl w:val="0"/>
          <w:numId w:val="30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Early identification and escalation of</w:t>
      </w:r>
      <w:r w:rsidR="00654EDE" w:rsidRPr="003F3C57">
        <w:rPr>
          <w:rFonts w:ascii="Arial" w:hAnsi="Arial" w:cs="Arial"/>
          <w:sz w:val="20"/>
          <w:szCs w:val="20"/>
        </w:rPr>
        <w:t xml:space="preserve"> any recurring complaint themes or high impact complaints, escalate and assist with remediation planning where necessary.</w:t>
      </w:r>
    </w:p>
    <w:p w14:paraId="22990F89" w14:textId="5A344FAF" w:rsidR="00DE14DC" w:rsidRPr="003F3C57" w:rsidRDefault="00654EDE" w:rsidP="006A671F">
      <w:pPr>
        <w:numPr>
          <w:ilvl w:val="0"/>
          <w:numId w:val="30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 xml:space="preserve">Liaise with relevant </w:t>
      </w:r>
      <w:r w:rsidR="00FE3CED" w:rsidRPr="003F3C57">
        <w:rPr>
          <w:rFonts w:ascii="Arial" w:hAnsi="Arial" w:cs="Arial"/>
          <w:sz w:val="20"/>
          <w:szCs w:val="20"/>
        </w:rPr>
        <w:t>internal stakeholders</w:t>
      </w:r>
      <w:r w:rsidRPr="003F3C57">
        <w:rPr>
          <w:rFonts w:ascii="Arial" w:hAnsi="Arial" w:cs="Arial"/>
          <w:sz w:val="20"/>
          <w:szCs w:val="20"/>
        </w:rPr>
        <w:t xml:space="preserve">, highlighting areas for improvement and assisting the business </w:t>
      </w:r>
      <w:r w:rsidR="00AC1517" w:rsidRPr="003F3C57">
        <w:rPr>
          <w:rFonts w:ascii="Arial" w:hAnsi="Arial" w:cs="Arial"/>
          <w:sz w:val="20"/>
          <w:szCs w:val="20"/>
        </w:rPr>
        <w:t>with</w:t>
      </w:r>
      <w:r w:rsidRPr="003F3C57">
        <w:rPr>
          <w:rFonts w:ascii="Arial" w:hAnsi="Arial" w:cs="Arial"/>
          <w:sz w:val="20"/>
          <w:szCs w:val="20"/>
        </w:rPr>
        <w:t xml:space="preserve"> remediation</w:t>
      </w:r>
      <w:r w:rsidR="00AC1517" w:rsidRPr="003F3C57">
        <w:rPr>
          <w:rFonts w:ascii="Arial" w:hAnsi="Arial" w:cs="Arial"/>
          <w:sz w:val="20"/>
          <w:szCs w:val="20"/>
        </w:rPr>
        <w:t xml:space="preserve"> as required</w:t>
      </w:r>
      <w:r w:rsidRPr="003F3C57">
        <w:rPr>
          <w:rFonts w:ascii="Arial" w:hAnsi="Arial" w:cs="Arial"/>
          <w:sz w:val="20"/>
          <w:szCs w:val="20"/>
        </w:rPr>
        <w:t>.</w:t>
      </w:r>
    </w:p>
    <w:p w14:paraId="64F5B48A" w14:textId="54E85B32" w:rsidR="00DE14DC" w:rsidRPr="003F3C57" w:rsidRDefault="00337857" w:rsidP="006A671F">
      <w:pPr>
        <w:numPr>
          <w:ilvl w:val="0"/>
          <w:numId w:val="30"/>
        </w:numPr>
        <w:ind w:left="357" w:hanging="357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3F3C57">
        <w:rPr>
          <w:rFonts w:ascii="Arial" w:hAnsi="Arial" w:cs="Arial"/>
          <w:bCs/>
          <w:sz w:val="20"/>
          <w:szCs w:val="20"/>
        </w:rPr>
        <w:t>Assist in p</w:t>
      </w:r>
      <w:r w:rsidR="00DE14DC" w:rsidRPr="003F3C57">
        <w:rPr>
          <w:rFonts w:ascii="Arial" w:hAnsi="Arial" w:cs="Arial"/>
          <w:bCs/>
          <w:sz w:val="20"/>
          <w:szCs w:val="20"/>
        </w:rPr>
        <w:t>rovid</w:t>
      </w:r>
      <w:r w:rsidRPr="003F3C57">
        <w:rPr>
          <w:rFonts w:ascii="Arial" w:hAnsi="Arial" w:cs="Arial"/>
          <w:bCs/>
          <w:sz w:val="20"/>
          <w:szCs w:val="20"/>
        </w:rPr>
        <w:t>ing feedback /</w:t>
      </w:r>
      <w:r w:rsidR="00DE14DC" w:rsidRPr="003F3C57">
        <w:rPr>
          <w:rFonts w:ascii="Arial" w:hAnsi="Arial" w:cs="Arial"/>
          <w:bCs/>
          <w:sz w:val="20"/>
          <w:szCs w:val="20"/>
        </w:rPr>
        <w:t xml:space="preserve"> training</w:t>
      </w:r>
      <w:r w:rsidRPr="003F3C57">
        <w:rPr>
          <w:rFonts w:ascii="Arial" w:hAnsi="Arial" w:cs="Arial"/>
          <w:bCs/>
          <w:sz w:val="20"/>
          <w:szCs w:val="20"/>
        </w:rPr>
        <w:t xml:space="preserve"> to the wider business</w:t>
      </w:r>
      <w:r w:rsidR="00DE14DC" w:rsidRPr="003F3C57">
        <w:rPr>
          <w:rFonts w:ascii="Arial" w:hAnsi="Arial" w:cs="Arial"/>
          <w:bCs/>
          <w:sz w:val="20"/>
          <w:szCs w:val="20"/>
        </w:rPr>
        <w:t xml:space="preserve"> </w:t>
      </w:r>
      <w:r w:rsidRPr="003F3C57">
        <w:rPr>
          <w:rFonts w:ascii="Arial" w:hAnsi="Arial" w:cs="Arial"/>
          <w:bCs/>
          <w:sz w:val="20"/>
          <w:szCs w:val="20"/>
        </w:rPr>
        <w:t>in respect of complaint identification or changes to regulatory requirements, as necessary</w:t>
      </w:r>
      <w:r w:rsidR="00DE14DC" w:rsidRPr="003F3C57">
        <w:rPr>
          <w:rFonts w:ascii="Arial" w:hAnsi="Arial" w:cs="Arial"/>
          <w:bCs/>
          <w:sz w:val="20"/>
          <w:szCs w:val="20"/>
        </w:rPr>
        <w:t>.</w:t>
      </w:r>
    </w:p>
    <w:p w14:paraId="301010E6" w14:textId="122402DC" w:rsidR="00242795" w:rsidRPr="003F3C57" w:rsidRDefault="00D87F37" w:rsidP="006A671F">
      <w:pPr>
        <w:numPr>
          <w:ilvl w:val="0"/>
          <w:numId w:val="30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Assist in driving a reduction of the FOS uphold rate by applying</w:t>
      </w:r>
      <w:r w:rsidR="003B5435" w:rsidRPr="003F3C57">
        <w:rPr>
          <w:rFonts w:ascii="Arial" w:hAnsi="Arial" w:cs="Arial"/>
          <w:sz w:val="20"/>
          <w:szCs w:val="20"/>
        </w:rPr>
        <w:t xml:space="preserve"> and communicating</w:t>
      </w:r>
      <w:r w:rsidRPr="003F3C57">
        <w:rPr>
          <w:rFonts w:ascii="Arial" w:hAnsi="Arial" w:cs="Arial"/>
          <w:sz w:val="20"/>
          <w:szCs w:val="20"/>
        </w:rPr>
        <w:t xml:space="preserve"> learning</w:t>
      </w:r>
      <w:r w:rsidR="003B5435" w:rsidRPr="003F3C57">
        <w:rPr>
          <w:rFonts w:ascii="Arial" w:hAnsi="Arial" w:cs="Arial"/>
          <w:sz w:val="20"/>
          <w:szCs w:val="20"/>
        </w:rPr>
        <w:t>s from FOS decisions</w:t>
      </w:r>
    </w:p>
    <w:p w14:paraId="4D66C70E" w14:textId="77777777" w:rsidR="00DE14DC" w:rsidRPr="003F3C57" w:rsidRDefault="00DE14DC" w:rsidP="006A671F">
      <w:pPr>
        <w:spacing w:after="200" w:line="276" w:lineRule="auto"/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</w:p>
    <w:p w14:paraId="635AB107" w14:textId="214ACB52" w:rsidR="00B4213B" w:rsidRPr="003F3C57" w:rsidRDefault="004E2278" w:rsidP="006A671F">
      <w:pPr>
        <w:spacing w:after="200" w:line="276" w:lineRule="auto"/>
        <w:jc w:val="both"/>
        <w:rPr>
          <w:rFonts w:ascii="Arial" w:hAnsi="Arial" w:cs="Arial"/>
          <w:b/>
          <w:color w:val="1F497D" w:themeColor="text2"/>
          <w:sz w:val="20"/>
          <w:szCs w:val="20"/>
          <w:lang w:val="fr-FR"/>
        </w:rPr>
      </w:pPr>
      <w:r w:rsidRPr="003F3C57">
        <w:rPr>
          <w:rFonts w:ascii="Arial" w:hAnsi="Arial" w:cs="Arial"/>
          <w:b/>
          <w:color w:val="1F497D" w:themeColor="text2"/>
          <w:sz w:val="20"/>
          <w:szCs w:val="20"/>
          <w:lang w:val="fr-FR"/>
        </w:rPr>
        <w:t>Qualifications</w:t>
      </w:r>
      <w:r w:rsidR="00B71E32" w:rsidRPr="003F3C57">
        <w:rPr>
          <w:rFonts w:ascii="Arial" w:hAnsi="Arial" w:cs="Arial"/>
          <w:b/>
          <w:color w:val="1F497D" w:themeColor="text2"/>
          <w:sz w:val="20"/>
          <w:szCs w:val="20"/>
          <w:lang w:val="fr-FR"/>
        </w:rPr>
        <w:t xml:space="preserve">, </w:t>
      </w:r>
      <w:proofErr w:type="spellStart"/>
      <w:r w:rsidRPr="003F3C57">
        <w:rPr>
          <w:rFonts w:ascii="Arial" w:hAnsi="Arial" w:cs="Arial"/>
          <w:b/>
          <w:color w:val="1F497D" w:themeColor="text2"/>
          <w:sz w:val="20"/>
          <w:szCs w:val="20"/>
          <w:lang w:val="fr-FR"/>
        </w:rPr>
        <w:t>Experience</w:t>
      </w:r>
      <w:proofErr w:type="spellEnd"/>
      <w:r w:rsidR="00B71E32" w:rsidRPr="003F3C57">
        <w:rPr>
          <w:rFonts w:ascii="Arial" w:hAnsi="Arial" w:cs="Arial"/>
          <w:b/>
          <w:color w:val="1F497D" w:themeColor="text2"/>
          <w:sz w:val="20"/>
          <w:szCs w:val="20"/>
          <w:lang w:val="fr-FR"/>
        </w:rPr>
        <w:t xml:space="preserve">, </w:t>
      </w:r>
      <w:proofErr w:type="spellStart"/>
      <w:r w:rsidR="00B71E32" w:rsidRPr="003F3C57">
        <w:rPr>
          <w:rFonts w:ascii="Arial" w:hAnsi="Arial" w:cs="Arial"/>
          <w:b/>
          <w:color w:val="1F497D" w:themeColor="text2"/>
          <w:sz w:val="20"/>
          <w:szCs w:val="20"/>
          <w:lang w:val="fr-FR"/>
        </w:rPr>
        <w:t>Competence</w:t>
      </w:r>
      <w:proofErr w:type="spellEnd"/>
    </w:p>
    <w:p w14:paraId="2946358E" w14:textId="77777777" w:rsidR="00B4213B" w:rsidRPr="003F3C57" w:rsidRDefault="00B4213B" w:rsidP="006A671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fr-FR"/>
        </w:rPr>
      </w:pPr>
      <w:r w:rsidRPr="003F3C57">
        <w:rPr>
          <w:rFonts w:ascii="Arial" w:hAnsi="Arial" w:cs="Arial"/>
          <w:b/>
          <w:sz w:val="20"/>
          <w:szCs w:val="20"/>
          <w:u w:val="single"/>
          <w:lang w:val="fr-FR"/>
        </w:rPr>
        <w:t>Qualifications</w:t>
      </w:r>
    </w:p>
    <w:p w14:paraId="54702161" w14:textId="77777777" w:rsidR="00DE14DC" w:rsidRPr="003F3C57" w:rsidRDefault="00DE14DC" w:rsidP="006A671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fr-FR"/>
        </w:rPr>
      </w:pPr>
    </w:p>
    <w:p w14:paraId="7FFFD83F" w14:textId="77777777" w:rsidR="00DE14DC" w:rsidRPr="003F3C57" w:rsidRDefault="00DE14DC" w:rsidP="006A67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fr-FR"/>
        </w:rPr>
      </w:pPr>
      <w:proofErr w:type="spellStart"/>
      <w:proofErr w:type="gramStart"/>
      <w:r w:rsidRPr="003F3C57">
        <w:rPr>
          <w:rFonts w:ascii="Arial" w:hAnsi="Arial" w:cs="Arial"/>
          <w:sz w:val="20"/>
          <w:szCs w:val="20"/>
          <w:lang w:val="fr-FR"/>
        </w:rPr>
        <w:t>Desirable</w:t>
      </w:r>
      <w:proofErr w:type="spellEnd"/>
      <w:r w:rsidRPr="003F3C57">
        <w:rPr>
          <w:rFonts w:ascii="Arial" w:hAnsi="Arial" w:cs="Arial"/>
          <w:sz w:val="20"/>
          <w:szCs w:val="20"/>
          <w:lang w:val="fr-FR"/>
        </w:rPr>
        <w:t>:</w:t>
      </w:r>
      <w:proofErr w:type="gramEnd"/>
      <w:r w:rsidRPr="003F3C57">
        <w:rPr>
          <w:rFonts w:ascii="Arial" w:hAnsi="Arial" w:cs="Arial"/>
          <w:sz w:val="20"/>
          <w:szCs w:val="20"/>
          <w:lang w:val="fr-FR"/>
        </w:rPr>
        <w:t xml:space="preserve"> </w:t>
      </w:r>
    </w:p>
    <w:p w14:paraId="1517E8B8" w14:textId="77777777" w:rsidR="00DE14DC" w:rsidRPr="003F3C57" w:rsidRDefault="00DE14DC" w:rsidP="006A67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F3C57">
        <w:rPr>
          <w:rFonts w:ascii="Arial" w:hAnsi="Arial" w:cs="Arial"/>
          <w:sz w:val="20"/>
          <w:szCs w:val="20"/>
        </w:rPr>
        <w:t>Certificate in Insurance</w:t>
      </w:r>
    </w:p>
    <w:p w14:paraId="783202A5" w14:textId="77777777" w:rsidR="00DE14DC" w:rsidRPr="003F3C57" w:rsidRDefault="00DE14DC" w:rsidP="006A67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CCC5C48" w14:textId="77777777" w:rsidR="004D3E1C" w:rsidRPr="003F3C57" w:rsidRDefault="004D3E1C" w:rsidP="006A671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en" w:eastAsia="en-GB"/>
        </w:rPr>
      </w:pPr>
    </w:p>
    <w:p w14:paraId="7871F7E4" w14:textId="77777777" w:rsidR="004D3E1C" w:rsidRPr="003F3C57" w:rsidRDefault="004D3E1C" w:rsidP="006A671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en" w:eastAsia="en-GB"/>
        </w:rPr>
      </w:pPr>
    </w:p>
    <w:p w14:paraId="4E1BE265" w14:textId="46FD249A" w:rsidR="005E098E" w:rsidRPr="003F3C57" w:rsidRDefault="00B4213B" w:rsidP="006A671F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en" w:eastAsia="en-GB"/>
        </w:rPr>
      </w:pPr>
      <w:r w:rsidRPr="003F3C57">
        <w:rPr>
          <w:rFonts w:ascii="Arial" w:hAnsi="Arial" w:cs="Arial"/>
          <w:b/>
          <w:sz w:val="20"/>
          <w:szCs w:val="20"/>
          <w:u w:val="single"/>
          <w:lang w:val="en" w:eastAsia="en-GB"/>
        </w:rPr>
        <w:lastRenderedPageBreak/>
        <w:t>Experience</w:t>
      </w:r>
      <w:r w:rsidR="004B4465" w:rsidRPr="003F3C57">
        <w:rPr>
          <w:rFonts w:ascii="Arial" w:hAnsi="Arial" w:cs="Arial"/>
          <w:b/>
          <w:sz w:val="20"/>
          <w:szCs w:val="20"/>
          <w:u w:val="single"/>
          <w:lang w:val="en" w:eastAsia="en-GB"/>
        </w:rPr>
        <w:t xml:space="preserve"> </w:t>
      </w:r>
    </w:p>
    <w:p w14:paraId="40FC7B4F" w14:textId="77777777" w:rsidR="00DE14DC" w:rsidRPr="003F3C57" w:rsidRDefault="00DE14DC" w:rsidP="006A671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single"/>
        </w:rPr>
      </w:pPr>
    </w:p>
    <w:p w14:paraId="0A0ECF4E" w14:textId="2C1CE5FF" w:rsidR="00337857" w:rsidRPr="003F3C57" w:rsidRDefault="00337857" w:rsidP="006A671F">
      <w:pPr>
        <w:pStyle w:val="ListParagraph"/>
        <w:numPr>
          <w:ilvl w:val="0"/>
          <w:numId w:val="31"/>
        </w:numPr>
        <w:jc w:val="both"/>
        <w:rPr>
          <w:rFonts w:ascii="Arial" w:hAnsi="Arial"/>
          <w:sz w:val="20"/>
          <w:szCs w:val="20"/>
          <w:lang w:val="en" w:eastAsia="en-GB"/>
        </w:rPr>
      </w:pPr>
      <w:r w:rsidRPr="003F3C57">
        <w:rPr>
          <w:rFonts w:ascii="Arial" w:hAnsi="Arial"/>
          <w:sz w:val="20"/>
          <w:szCs w:val="20"/>
          <w:lang w:val="en" w:eastAsia="en-GB"/>
        </w:rPr>
        <w:t>Experience of working in a complaint</w:t>
      </w:r>
      <w:r w:rsidR="007D4DDF" w:rsidRPr="003F3C57">
        <w:rPr>
          <w:rFonts w:ascii="Arial" w:hAnsi="Arial"/>
          <w:sz w:val="20"/>
          <w:szCs w:val="20"/>
          <w:lang w:val="en" w:eastAsia="en-GB"/>
        </w:rPr>
        <w:t xml:space="preserve"> investigation</w:t>
      </w:r>
      <w:r w:rsidRPr="003F3C57">
        <w:rPr>
          <w:rFonts w:ascii="Arial" w:hAnsi="Arial"/>
          <w:sz w:val="20"/>
          <w:szCs w:val="20"/>
          <w:lang w:val="en" w:eastAsia="en-GB"/>
        </w:rPr>
        <w:t xml:space="preserve"> role</w:t>
      </w:r>
      <w:r w:rsidR="00EA0657">
        <w:rPr>
          <w:rFonts w:ascii="Arial" w:hAnsi="Arial"/>
          <w:sz w:val="20"/>
          <w:szCs w:val="20"/>
          <w:lang w:val="en" w:eastAsia="en-GB"/>
        </w:rPr>
        <w:t xml:space="preserve"> </w:t>
      </w:r>
      <w:proofErr w:type="gramStart"/>
      <w:r w:rsidR="00EA0657">
        <w:rPr>
          <w:rFonts w:ascii="Arial" w:hAnsi="Arial"/>
          <w:sz w:val="20"/>
          <w:szCs w:val="20"/>
          <w:lang w:val="en" w:eastAsia="en-GB"/>
        </w:rPr>
        <w:t>desirable</w:t>
      </w:r>
      <w:proofErr w:type="gramEnd"/>
      <w:r w:rsidRPr="003F3C57">
        <w:rPr>
          <w:rFonts w:ascii="Arial" w:hAnsi="Arial"/>
          <w:sz w:val="20"/>
          <w:szCs w:val="20"/>
          <w:lang w:val="en" w:eastAsia="en-GB"/>
        </w:rPr>
        <w:t>.</w:t>
      </w:r>
    </w:p>
    <w:p w14:paraId="682A239F" w14:textId="5825D5E7" w:rsidR="00337857" w:rsidRPr="003F3C57" w:rsidRDefault="00337857" w:rsidP="006A671F">
      <w:pPr>
        <w:pStyle w:val="ListParagraph"/>
        <w:numPr>
          <w:ilvl w:val="0"/>
          <w:numId w:val="31"/>
        </w:numPr>
        <w:jc w:val="both"/>
        <w:rPr>
          <w:rFonts w:ascii="Arial" w:hAnsi="Arial"/>
          <w:sz w:val="20"/>
          <w:szCs w:val="20"/>
          <w:lang w:val="en" w:eastAsia="en-GB"/>
        </w:rPr>
      </w:pPr>
      <w:r w:rsidRPr="003F3C57">
        <w:rPr>
          <w:rFonts w:ascii="Arial" w:hAnsi="Arial"/>
          <w:sz w:val="20"/>
          <w:szCs w:val="20"/>
          <w:lang w:val="en" w:eastAsia="en-GB"/>
        </w:rPr>
        <w:t>Understanding of FCA requirements, including DISP, PRIN, ICOBS, TCF Principles and Consumer Duty requirements</w:t>
      </w:r>
      <w:r w:rsidR="004D3E1C" w:rsidRPr="003F3C57">
        <w:rPr>
          <w:rFonts w:ascii="Arial" w:hAnsi="Arial"/>
          <w:sz w:val="20"/>
          <w:szCs w:val="20"/>
          <w:lang w:val="en" w:eastAsia="en-GB"/>
        </w:rPr>
        <w:t>, particularly in respect of vulnerable customers</w:t>
      </w:r>
      <w:r w:rsidR="00EA0657">
        <w:rPr>
          <w:rFonts w:ascii="Arial" w:hAnsi="Arial"/>
          <w:sz w:val="20"/>
          <w:szCs w:val="20"/>
          <w:lang w:val="en" w:eastAsia="en-GB"/>
        </w:rPr>
        <w:t xml:space="preserve"> desirable</w:t>
      </w:r>
      <w:r w:rsidRPr="003F3C57">
        <w:rPr>
          <w:rFonts w:ascii="Arial" w:hAnsi="Arial"/>
          <w:sz w:val="20"/>
          <w:szCs w:val="20"/>
          <w:lang w:val="en" w:eastAsia="en-GB"/>
        </w:rPr>
        <w:t>.</w:t>
      </w:r>
    </w:p>
    <w:p w14:paraId="23471305" w14:textId="77777777" w:rsidR="00B71E32" w:rsidRPr="003F3C57" w:rsidRDefault="00B71E32" w:rsidP="006A671F">
      <w:pPr>
        <w:jc w:val="both"/>
        <w:rPr>
          <w:rFonts w:ascii="Arial" w:hAnsi="Arial" w:cs="Arial"/>
          <w:sz w:val="20"/>
          <w:szCs w:val="20"/>
        </w:rPr>
      </w:pPr>
    </w:p>
    <w:p w14:paraId="78B1714B" w14:textId="77777777" w:rsidR="000F4F50" w:rsidRPr="003F3C57" w:rsidRDefault="00264EC0" w:rsidP="006A671F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F3C57">
        <w:rPr>
          <w:rFonts w:ascii="Arial" w:hAnsi="Arial" w:cs="Arial"/>
          <w:b/>
          <w:sz w:val="20"/>
          <w:szCs w:val="20"/>
          <w:u w:val="single"/>
        </w:rPr>
        <w:t>Functional/Technical</w:t>
      </w:r>
      <w:r w:rsidR="00B71E32" w:rsidRPr="003F3C57">
        <w:rPr>
          <w:rFonts w:ascii="Arial" w:hAnsi="Arial" w:cs="Arial"/>
          <w:b/>
          <w:sz w:val="20"/>
          <w:szCs w:val="20"/>
          <w:u w:val="single"/>
        </w:rPr>
        <w:t xml:space="preserve"> Competencies </w:t>
      </w:r>
    </w:p>
    <w:p w14:paraId="4A543937" w14:textId="77777777" w:rsidR="000F4F50" w:rsidRPr="003F3C57" w:rsidRDefault="000F4F50" w:rsidP="006A671F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10"/>
      </w:tblGrid>
      <w:tr w:rsidR="00BA084B" w:rsidRPr="00BA084B" w14:paraId="284B46F7" w14:textId="77777777" w:rsidTr="00AD4C06">
        <w:trPr>
          <w:trHeight w:val="99"/>
        </w:trPr>
        <w:tc>
          <w:tcPr>
            <w:tcW w:w="9210" w:type="dxa"/>
          </w:tcPr>
          <w:p w14:paraId="76BC1CB1" w14:textId="320176E3" w:rsidR="00337857" w:rsidRPr="003F3C57" w:rsidRDefault="00337857" w:rsidP="006A671F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  <w:lang w:val="en" w:eastAsia="en-GB"/>
              </w:rPr>
            </w:pPr>
            <w:r w:rsidRPr="003F3C57">
              <w:rPr>
                <w:rFonts w:ascii="Arial" w:hAnsi="Arial" w:cs="Arial"/>
                <w:sz w:val="20"/>
                <w:szCs w:val="20"/>
                <w:lang w:val="en" w:eastAsia="en-GB"/>
              </w:rPr>
              <w:t>Excellent verbal &amp; written communication skills with the ability to deliver clear and concise decisions and messaging to customers.</w:t>
            </w:r>
          </w:p>
          <w:p w14:paraId="4F0D316E" w14:textId="13E5ECDA" w:rsidR="00DE14DC" w:rsidRPr="003F3C57" w:rsidRDefault="00DE14DC" w:rsidP="006A671F">
            <w:pPr>
              <w:pStyle w:val="ListParagraph"/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  <w:lang w:val="en" w:eastAsia="en-GB"/>
              </w:rPr>
            </w:pPr>
            <w:r w:rsidRPr="003F3C57">
              <w:rPr>
                <w:rFonts w:ascii="Arial" w:hAnsi="Arial" w:cs="Arial"/>
                <w:sz w:val="20"/>
                <w:szCs w:val="20"/>
                <w:lang w:val="en" w:eastAsia="en-GB"/>
              </w:rPr>
              <w:t>Knowledge and understanding of general insurance.</w:t>
            </w:r>
          </w:p>
          <w:p w14:paraId="482E1ADB" w14:textId="77777777" w:rsidR="00DE14DC" w:rsidRPr="003F3C57" w:rsidRDefault="00DE14DC" w:rsidP="006A671F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3C57">
              <w:rPr>
                <w:rFonts w:ascii="Arial" w:hAnsi="Arial" w:cs="Arial"/>
                <w:sz w:val="20"/>
                <w:szCs w:val="20"/>
              </w:rPr>
              <w:t>Good attention to detail together with the ability to investigate complex cases.</w:t>
            </w:r>
          </w:p>
          <w:p w14:paraId="3AD386DF" w14:textId="794DAC4B" w:rsidR="007731E0" w:rsidRPr="003F3C57" w:rsidRDefault="007731E0" w:rsidP="006A671F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3C57">
              <w:rPr>
                <w:rFonts w:ascii="Arial" w:hAnsi="Arial" w:cs="Arial"/>
                <w:sz w:val="20"/>
                <w:szCs w:val="20"/>
              </w:rPr>
              <w:t>Stakeholder management</w:t>
            </w:r>
          </w:p>
          <w:p w14:paraId="608A606B" w14:textId="77777777" w:rsidR="00DE14DC" w:rsidRPr="003F3C57" w:rsidRDefault="00DE14DC" w:rsidP="006A671F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3C57">
              <w:rPr>
                <w:rFonts w:ascii="Arial" w:hAnsi="Arial" w:cs="Arial"/>
                <w:sz w:val="20"/>
                <w:szCs w:val="20"/>
              </w:rPr>
              <w:t>Able to work individually and as part of a team.</w:t>
            </w:r>
          </w:p>
          <w:p w14:paraId="37A1DC1D" w14:textId="77777777" w:rsidR="00DE14DC" w:rsidRPr="003F3C57" w:rsidRDefault="00DE14DC" w:rsidP="006A671F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3C57">
              <w:rPr>
                <w:rFonts w:ascii="Arial" w:hAnsi="Arial" w:cs="Arial"/>
                <w:sz w:val="20"/>
                <w:szCs w:val="20"/>
              </w:rPr>
              <w:t>Able to meet tight deadlines and deliver to a high degree of accuracy.</w:t>
            </w:r>
          </w:p>
          <w:p w14:paraId="2486A530" w14:textId="452CEAD6" w:rsidR="000F4F50" w:rsidRPr="003F3C57" w:rsidRDefault="00DE14DC" w:rsidP="006A671F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3C57">
              <w:rPr>
                <w:rFonts w:ascii="Arial" w:hAnsi="Arial" w:cs="Arial"/>
                <w:sz w:val="20"/>
                <w:szCs w:val="20"/>
              </w:rPr>
              <w:t>Adapt to new processes quickly and easily, responding positively to new business requirements.</w:t>
            </w:r>
          </w:p>
          <w:p w14:paraId="3D73519C" w14:textId="77777777" w:rsidR="000F4F50" w:rsidRPr="003F3C57" w:rsidRDefault="000F4F50" w:rsidP="006A67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0EAD0F" w14:textId="611365BC" w:rsidR="000F4F50" w:rsidRPr="003F3C57" w:rsidRDefault="00714032" w:rsidP="006A671F">
            <w:pPr>
              <w:jc w:val="both"/>
              <w:rPr>
                <w:rFonts w:ascii="Arial" w:eastAsiaTheme="minorHAnsi" w:hAnsi="Arial" w:cs="Arial"/>
                <w:bCs/>
                <w:sz w:val="20"/>
                <w:szCs w:val="20"/>
                <w:u w:val="single"/>
                <w:lang w:val="en-GB"/>
              </w:rPr>
            </w:pPr>
            <w:r w:rsidRPr="003F3C57">
              <w:rPr>
                <w:rFonts w:ascii="Arial" w:eastAsiaTheme="minorHAnsi" w:hAnsi="Arial" w:cs="Arial"/>
                <w:b/>
                <w:sz w:val="20"/>
                <w:szCs w:val="20"/>
                <w:u w:val="single"/>
                <w:lang w:val="en-GB"/>
              </w:rPr>
              <w:t xml:space="preserve">Core </w:t>
            </w:r>
            <w:r w:rsidR="00885D9F" w:rsidRPr="003F3C57">
              <w:rPr>
                <w:rFonts w:ascii="Arial" w:eastAsiaTheme="minorHAnsi" w:hAnsi="Arial" w:cs="Arial"/>
                <w:b/>
                <w:sz w:val="20"/>
                <w:szCs w:val="20"/>
                <w:u w:val="single"/>
                <w:lang w:val="en-GB"/>
              </w:rPr>
              <w:t xml:space="preserve">AmTrust </w:t>
            </w:r>
            <w:r w:rsidRPr="003F3C57">
              <w:rPr>
                <w:rFonts w:ascii="Arial" w:eastAsiaTheme="minorHAnsi" w:hAnsi="Arial" w:cs="Arial"/>
                <w:b/>
                <w:sz w:val="20"/>
                <w:szCs w:val="20"/>
                <w:u w:val="single"/>
                <w:lang w:val="en-GB"/>
              </w:rPr>
              <w:t xml:space="preserve">Behavioural &amp; Professional </w:t>
            </w:r>
            <w:r w:rsidRPr="003F3C57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val="en-GB"/>
              </w:rPr>
              <w:t xml:space="preserve">Competencies </w:t>
            </w:r>
            <w:r w:rsidR="00C412A3" w:rsidRPr="003F3C57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val="en-GB"/>
              </w:rPr>
              <w:t>(Employees)</w:t>
            </w:r>
            <w:r w:rsidR="00C412A3" w:rsidRPr="003F3C57">
              <w:rPr>
                <w:rFonts w:ascii="Arial" w:eastAsiaTheme="minorHAnsi" w:hAnsi="Arial" w:cs="Arial"/>
                <w:bCs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2A11D4B1" w14:textId="77777777" w:rsidR="000F4F50" w:rsidRPr="003F3C57" w:rsidRDefault="000F4F50" w:rsidP="006A671F">
            <w:pPr>
              <w:jc w:val="both"/>
              <w:rPr>
                <w:rFonts w:ascii="Arial" w:eastAsiaTheme="minorHAnsi" w:hAnsi="Arial" w:cs="Arial"/>
                <w:bCs/>
                <w:sz w:val="20"/>
                <w:szCs w:val="20"/>
                <w:u w:val="single"/>
                <w:lang w:val="en-GB"/>
              </w:rPr>
            </w:pPr>
          </w:p>
          <w:p w14:paraId="091965A4" w14:textId="77777777" w:rsidR="00450C62" w:rsidRPr="003F3C57" w:rsidRDefault="000F4F50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  <w:r w:rsidRPr="003F3C57">
              <w:rPr>
                <w:rFonts w:ascii="Arial" w:eastAsiaTheme="minorHAnsi" w:hAnsi="Arial" w:cs="Arial"/>
                <w:b/>
                <w:bCs/>
                <w:sz w:val="20"/>
                <w:szCs w:val="20"/>
                <w:lang w:val="en-GB"/>
              </w:rPr>
              <w:t xml:space="preserve">Results Driven: </w:t>
            </w:r>
            <w:r w:rsidRPr="003F3C57">
              <w:rPr>
                <w:rFonts w:ascii="Arial" w:eastAsiaTheme="minorHAnsi" w:hAnsi="Arial" w:cs="Arial"/>
                <w:sz w:val="20"/>
                <w:szCs w:val="20"/>
                <w:lang w:val="en-GB"/>
              </w:rPr>
              <w:t>Displays energy, determination and a sense of urgency to get the job done; understands the importance of meeting deadlines to achieve objectives; takes responsibility for organising own workload to ensure goals are met; identifies barriers or issues that might impact adversely on getting the job done and is proactive and innovative in resolving problems and finding solutions; strives for excellence.</w:t>
            </w:r>
          </w:p>
          <w:p w14:paraId="2E5D082A" w14:textId="77777777" w:rsidR="00450C62" w:rsidRPr="003F3C57" w:rsidRDefault="00450C62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</w:p>
          <w:p w14:paraId="420F06F4" w14:textId="77777777" w:rsidR="00450C62" w:rsidRPr="003F3C57" w:rsidRDefault="000F4F50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  <w:r w:rsidRPr="003F3C57">
              <w:rPr>
                <w:rFonts w:ascii="Arial" w:eastAsiaTheme="minorHAnsi" w:hAnsi="Arial" w:cs="Arial"/>
                <w:b/>
                <w:bCs/>
                <w:sz w:val="20"/>
                <w:szCs w:val="20"/>
                <w:lang w:val="en-GB"/>
              </w:rPr>
              <w:t xml:space="preserve">Adaptable &amp; Open to Change: </w:t>
            </w:r>
            <w:r w:rsidRPr="003F3C57">
              <w:rPr>
                <w:rFonts w:ascii="Arial" w:eastAsiaTheme="minorHAnsi" w:hAnsi="Arial" w:cs="Arial"/>
                <w:sz w:val="20"/>
                <w:szCs w:val="20"/>
                <w:lang w:val="en-GB"/>
              </w:rPr>
              <w:t xml:space="preserve">Demonstrates a willingness to adapt and change according to circumstances; </w:t>
            </w:r>
            <w:proofErr w:type="gramStart"/>
            <w:r w:rsidRPr="003F3C57">
              <w:rPr>
                <w:rFonts w:ascii="Arial" w:eastAsiaTheme="minorHAnsi" w:hAnsi="Arial" w:cs="Arial"/>
                <w:sz w:val="20"/>
                <w:szCs w:val="20"/>
                <w:lang w:val="en-GB"/>
              </w:rPr>
              <w:t>is able to</w:t>
            </w:r>
            <w:proofErr w:type="gramEnd"/>
            <w:r w:rsidRPr="003F3C57">
              <w:rPr>
                <w:rFonts w:ascii="Arial" w:eastAsiaTheme="minorHAnsi" w:hAnsi="Arial" w:cs="Arial"/>
                <w:sz w:val="20"/>
                <w:szCs w:val="20"/>
                <w:lang w:val="en-GB"/>
              </w:rPr>
              <w:t xml:space="preserve"> comfortably handle ambiguity and changes in priorities; identifies the requirement to demonstrate flexibility for the wider benefit of the department and the business; supports change and the drive to continuously improve.</w:t>
            </w:r>
          </w:p>
          <w:p w14:paraId="558A945C" w14:textId="77777777" w:rsidR="00450C62" w:rsidRPr="003F3C57" w:rsidRDefault="00450C62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</w:p>
          <w:p w14:paraId="12C53DE1" w14:textId="1748D890" w:rsidR="004274EB" w:rsidRPr="003F3C57" w:rsidRDefault="000F4F50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  <w:r w:rsidRPr="003F3C57">
              <w:rPr>
                <w:rFonts w:ascii="Arial" w:eastAsiaTheme="minorHAnsi" w:hAnsi="Arial" w:cs="Arial"/>
                <w:b/>
                <w:bCs/>
                <w:sz w:val="20"/>
                <w:szCs w:val="20"/>
                <w:lang w:val="en-GB"/>
              </w:rPr>
              <w:t xml:space="preserve">Relationship Management &amp; Customer Focus: </w:t>
            </w:r>
            <w:r w:rsidR="004274EB" w:rsidRPr="003F3C57">
              <w:rPr>
                <w:rFonts w:ascii="Arial" w:eastAsiaTheme="minorHAnsi" w:hAnsi="Arial" w:cs="Arial"/>
                <w:sz w:val="20"/>
                <w:szCs w:val="20"/>
                <w:lang w:val="en-GB"/>
              </w:rPr>
              <w:t xml:space="preserve"> Builds and maintains strong internal and external customer and other relationships as relevant to role; is able to effectively understand and support customer needs while balancing business needs; takes responsibility for meeting agreed service levels and other commitments.; strives to deliver excellence and innovates to deliver solutions; ensures that all our customers are treated fairly and receive good outcomes in accordance with our regulatory requirements.</w:t>
            </w:r>
          </w:p>
          <w:p w14:paraId="4BDD5476" w14:textId="77777777" w:rsidR="00450C62" w:rsidRPr="003F3C57" w:rsidRDefault="00450C62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</w:p>
          <w:p w14:paraId="04FE12DB" w14:textId="77777777" w:rsidR="00450C62" w:rsidRPr="003F3C57" w:rsidRDefault="000F4F50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  <w:r w:rsidRPr="003F3C57">
              <w:rPr>
                <w:rFonts w:ascii="Arial" w:eastAsiaTheme="minorHAnsi" w:hAnsi="Arial" w:cs="Arial"/>
                <w:b/>
                <w:bCs/>
                <w:sz w:val="20"/>
                <w:szCs w:val="20"/>
                <w:lang w:val="en-GB"/>
              </w:rPr>
              <w:t xml:space="preserve">Risk Management: </w:t>
            </w:r>
            <w:r w:rsidRPr="003F3C57">
              <w:rPr>
                <w:rFonts w:ascii="Arial" w:eastAsiaTheme="minorHAnsi" w:hAnsi="Arial" w:cs="Arial"/>
                <w:sz w:val="20"/>
                <w:szCs w:val="20"/>
                <w:lang w:val="en-GB"/>
              </w:rPr>
              <w:t>Is able to understand and identify common types of business risks for their functional or business area; actively supports the maintenance of an effective control environment; takes timely remedial action as may be required to prevent or minimise loss; proactively escalates risks to the appropriate party; supports continuous improvement in the management of risk.</w:t>
            </w:r>
          </w:p>
          <w:p w14:paraId="222602D3" w14:textId="77777777" w:rsidR="00450C62" w:rsidRPr="003F3C57" w:rsidRDefault="00450C62" w:rsidP="006A671F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</w:p>
          <w:tbl>
            <w:tblPr>
              <w:tblW w:w="921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210"/>
            </w:tblGrid>
            <w:tr w:rsidR="00BA084B" w:rsidRPr="00BA084B" w14:paraId="1739C984" w14:textId="77777777" w:rsidTr="00F66A0B">
              <w:trPr>
                <w:trHeight w:val="99"/>
              </w:trPr>
              <w:tc>
                <w:tcPr>
                  <w:tcW w:w="9210" w:type="dxa"/>
                </w:tcPr>
                <w:p w14:paraId="27471306" w14:textId="77777777" w:rsidR="00874271" w:rsidRPr="003F3C57" w:rsidRDefault="000F4F50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en-GB"/>
                    </w:rPr>
                  </w:pPr>
                  <w:r w:rsidRPr="003F3C57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n-GB"/>
                    </w:rPr>
                    <w:t xml:space="preserve">Collaboration: </w:t>
                  </w:r>
                  <w:r w:rsidRPr="003F3C57">
                    <w:rPr>
                      <w:rFonts w:ascii="Arial" w:eastAsiaTheme="minorHAnsi" w:hAnsi="Arial" w:cs="Arial"/>
                      <w:sz w:val="20"/>
                      <w:szCs w:val="20"/>
                      <w:lang w:val="en-GB"/>
                    </w:rPr>
                    <w:t>Demonstrates respect and integrity in all collaboration with others; works with rather than competes with others in the business to achieve company goals; builds trust through open communication; adapts style and messaging appropriately; seeks out and listens to the opinions of others; supports team building and an inclusive culture that values diversity.</w:t>
                  </w:r>
                </w:p>
                <w:p w14:paraId="6CB193C2" w14:textId="77777777" w:rsidR="00874271" w:rsidRPr="003F3C57" w:rsidRDefault="00874271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n-GB"/>
                    </w:rPr>
                  </w:pPr>
                </w:p>
                <w:p w14:paraId="737E7DB9" w14:textId="77777777" w:rsidR="00874271" w:rsidRPr="003F3C57" w:rsidRDefault="000F4F50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en-GB"/>
                    </w:rPr>
                  </w:pPr>
                  <w:r w:rsidRPr="003F3C57"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n-GB"/>
                    </w:rPr>
                    <w:t xml:space="preserve">Continuing Professional Development: </w:t>
                  </w:r>
                  <w:r w:rsidRPr="003F3C57">
                    <w:rPr>
                      <w:rFonts w:ascii="Arial" w:eastAsiaTheme="minorHAnsi" w:hAnsi="Arial" w:cs="Arial"/>
                      <w:sz w:val="20"/>
                      <w:szCs w:val="20"/>
                      <w:lang w:val="en-GB"/>
                    </w:rPr>
                    <w:t>Proactively keeps up to date with regulatory and professional changes; maintains the required knowledge and skills to perform in post and undertakes all required / mandatory training; ensures that annual learning and development plans and Continuing Professional Development (CPD) obligations are achieved.</w:t>
                  </w:r>
                </w:p>
                <w:p w14:paraId="56AA12F9" w14:textId="77777777" w:rsidR="00874271" w:rsidRPr="003F3C57" w:rsidRDefault="00874271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14:paraId="55A6C288" w14:textId="77777777" w:rsidR="00874271" w:rsidRPr="003F3C57" w:rsidRDefault="00885D9F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hAnsi="Arial" w:cs="Arial"/>
                      <w:sz w:val="20"/>
                      <w:szCs w:val="20"/>
                      <w:lang w:val="en"/>
                    </w:rPr>
                  </w:pPr>
                  <w:r w:rsidRPr="003F3C5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AmTrust </w:t>
                  </w:r>
                  <w:r w:rsidR="000F4F50" w:rsidRPr="003F3C57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Values: </w:t>
                  </w:r>
                  <w:r w:rsidR="000F4F50" w:rsidRPr="003F3C57">
                    <w:rPr>
                      <w:rFonts w:ascii="Arial" w:hAnsi="Arial" w:cs="Arial"/>
                      <w:sz w:val="20"/>
                      <w:szCs w:val="20"/>
                      <w:lang w:val="en"/>
                    </w:rPr>
                    <w:t xml:space="preserve">Able to </w:t>
                  </w:r>
                  <w:proofErr w:type="gramStart"/>
                  <w:r w:rsidR="000F4F50" w:rsidRPr="003F3C57">
                    <w:rPr>
                      <w:rFonts w:ascii="Arial" w:hAnsi="Arial" w:cs="Arial"/>
                      <w:sz w:val="20"/>
                      <w:szCs w:val="20"/>
                      <w:lang w:val="en"/>
                    </w:rPr>
                    <w:t>demonstrate and</w:t>
                  </w:r>
                  <w:proofErr w:type="gramEnd"/>
                  <w:r w:rsidR="000F4F50" w:rsidRPr="003F3C57">
                    <w:rPr>
                      <w:rFonts w:ascii="Arial" w:hAnsi="Arial" w:cs="Arial"/>
                      <w:sz w:val="20"/>
                      <w:szCs w:val="20"/>
                      <w:lang w:val="en"/>
                    </w:rPr>
                    <w:t xml:space="preserve"> role model </w:t>
                  </w:r>
                  <w:r w:rsidRPr="003F3C57">
                    <w:rPr>
                      <w:rFonts w:ascii="Arial" w:hAnsi="Arial" w:cs="Arial"/>
                      <w:sz w:val="20"/>
                      <w:szCs w:val="20"/>
                      <w:lang w:val="en"/>
                    </w:rPr>
                    <w:t xml:space="preserve">AmTrust’s </w:t>
                  </w:r>
                  <w:r w:rsidR="000F4F50" w:rsidRPr="003F3C57">
                    <w:rPr>
                      <w:rFonts w:ascii="Arial" w:hAnsi="Arial" w:cs="Arial"/>
                      <w:sz w:val="20"/>
                      <w:szCs w:val="20"/>
                      <w:lang w:val="en"/>
                    </w:rPr>
                    <w:t>values: Excellence, Innovation, Integrity, Responsibility, Inclusion and Teamwork.</w:t>
                  </w:r>
                </w:p>
                <w:p w14:paraId="7981C0B5" w14:textId="77777777" w:rsidR="00874271" w:rsidRPr="003F3C57" w:rsidRDefault="00874271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14:paraId="5C91A7AF" w14:textId="116E8CEC" w:rsidR="00874271" w:rsidRPr="00C3491F" w:rsidRDefault="000F4F50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3C57">
                    <w:rPr>
                      <w:rFonts w:ascii="Arial" w:hAnsi="Arial" w:cs="Arial"/>
                      <w:b/>
                      <w:sz w:val="20"/>
                      <w:szCs w:val="20"/>
                    </w:rPr>
                    <w:lastRenderedPageBreak/>
                    <w:t>Conduct Rules:</w:t>
                  </w:r>
                  <w:r w:rsidRPr="003F3C57">
                    <w:rPr>
                      <w:rFonts w:ascii="Arial" w:hAnsi="Arial" w:cs="Arial"/>
                      <w:sz w:val="20"/>
                      <w:szCs w:val="20"/>
                    </w:rPr>
                    <w:t xml:space="preserve"> Acts </w:t>
                  </w:r>
                  <w:proofErr w:type="gramStart"/>
                  <w:r w:rsidRPr="003F3C57">
                    <w:rPr>
                      <w:rFonts w:ascii="Arial" w:hAnsi="Arial" w:cs="Arial"/>
                      <w:sz w:val="20"/>
                      <w:szCs w:val="20"/>
                    </w:rPr>
                    <w:t>at all times</w:t>
                  </w:r>
                  <w:proofErr w:type="gramEnd"/>
                  <w:r w:rsidRPr="003F3C57">
                    <w:rPr>
                      <w:rFonts w:ascii="Arial" w:hAnsi="Arial" w:cs="Arial"/>
                      <w:sz w:val="20"/>
                      <w:szCs w:val="20"/>
                    </w:rPr>
                    <w:t xml:space="preserve"> in accordance with the Conduct Rules (</w:t>
                  </w:r>
                  <w:r w:rsidR="004B4465" w:rsidRPr="003F3C57">
                    <w:rPr>
                      <w:rFonts w:ascii="Arial" w:hAnsi="Arial" w:cs="Arial"/>
                      <w:sz w:val="20"/>
                      <w:szCs w:val="20"/>
                    </w:rPr>
                    <w:t>as set out above)</w:t>
                  </w:r>
                </w:p>
                <w:p w14:paraId="5ADACCBA" w14:textId="77777777" w:rsidR="006A138A" w:rsidRPr="00BA084B" w:rsidRDefault="006A138A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  <w:lang w:eastAsia="en-GB"/>
                    </w:rPr>
                  </w:pPr>
                </w:p>
                <w:p w14:paraId="16ECD87C" w14:textId="77777777" w:rsidR="00417379" w:rsidRPr="00BA084B" w:rsidRDefault="00417379" w:rsidP="000453DB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ind w:left="-110"/>
                    <w:suppressOverlap/>
                    <w:jc w:val="both"/>
                    <w:rPr>
                      <w:rFonts w:ascii="Arial" w:eastAsiaTheme="minorHAnsi" w:hAnsi="Arial" w:cs="Arial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1EF496D6" w14:textId="77777777" w:rsidR="009E66CE" w:rsidRPr="00BA084B" w:rsidRDefault="009E66CE" w:rsidP="006A671F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val="en-GB"/>
              </w:rPr>
            </w:pPr>
          </w:p>
        </w:tc>
      </w:tr>
    </w:tbl>
    <w:p w14:paraId="6AEE468C" w14:textId="77777777" w:rsidR="00277B41" w:rsidRDefault="00277B41" w:rsidP="006A67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sectPr w:rsidR="00277B41" w:rsidSect="00C3491F">
      <w:headerReference w:type="first" r:id="rId11"/>
      <w:pgSz w:w="12240" w:h="15840" w:code="1"/>
      <w:pgMar w:top="1440" w:right="1440" w:bottom="1276" w:left="1440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D5770" w14:textId="77777777" w:rsidR="00EC72D8" w:rsidRDefault="00EC72D8" w:rsidP="00BC6F89">
      <w:r>
        <w:separator/>
      </w:r>
    </w:p>
  </w:endnote>
  <w:endnote w:type="continuationSeparator" w:id="0">
    <w:p w14:paraId="13440B4D" w14:textId="77777777" w:rsidR="00EC72D8" w:rsidRDefault="00EC72D8" w:rsidP="00BC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4C07" w14:textId="77777777" w:rsidR="00EC72D8" w:rsidRDefault="00EC72D8" w:rsidP="00BC6F89">
      <w:r>
        <w:separator/>
      </w:r>
    </w:p>
  </w:footnote>
  <w:footnote w:type="continuationSeparator" w:id="0">
    <w:p w14:paraId="2AF86424" w14:textId="77777777" w:rsidR="00EC72D8" w:rsidRDefault="00EC72D8" w:rsidP="00BC6F89">
      <w:r>
        <w:continuationSeparator/>
      </w:r>
    </w:p>
  </w:footnote>
  <w:footnote w:id="1">
    <w:p w14:paraId="42755156" w14:textId="77777777" w:rsidR="00C3491F" w:rsidRDefault="00C3491F" w:rsidP="00C3491F">
      <w:pPr>
        <w:pStyle w:val="FootnoteText"/>
        <w:jc w:val="both"/>
        <w:rPr>
          <w:rFonts w:ascii="Arial" w:hAnsi="Arial" w:cs="Arial"/>
          <w:sz w:val="16"/>
          <w:szCs w:val="16"/>
          <w:lang w:val="en-GB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As applicable to remit.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141C" w14:textId="77777777" w:rsidR="00874271" w:rsidRDefault="00874271" w:rsidP="00874271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7917F472" wp14:editId="2709C455">
          <wp:extent cx="1118796" cy="914400"/>
          <wp:effectExtent l="0" t="0" r="5715" b="0"/>
          <wp:docPr id="467787614" name="Picture 467787614" descr="C:\Users\mandy.carter.ANVBV\AppData\Local\Microsoft\Windows\Temporary Internet Files\Content.Outlook\J6FKH75K\AFSI_FlyingA_AmTrust_color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ndy.carter.ANVBV\AppData\Local\Microsoft\Windows\Temporary Internet Files\Content.Outlook\J6FKH75K\AFSI_FlyingA_AmTrust_color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79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B59F9" w14:textId="77777777" w:rsidR="00874271" w:rsidRDefault="00874271" w:rsidP="00874271">
    <w:pPr>
      <w:pStyle w:val="Header"/>
      <w:jc w:val="center"/>
    </w:pPr>
  </w:p>
  <w:p w14:paraId="3A77A390" w14:textId="77777777" w:rsidR="00874271" w:rsidRDefault="00874271" w:rsidP="006A138A">
    <w:pPr>
      <w:pStyle w:val="Header"/>
      <w:jc w:val="center"/>
      <w:rPr>
        <w:rFonts w:ascii="Arial" w:hAnsi="Arial" w:cs="Arial"/>
      </w:rPr>
    </w:pPr>
    <w:r w:rsidRPr="00874271">
      <w:rPr>
        <w:rFonts w:ascii="Arial" w:hAnsi="Arial" w:cs="Arial"/>
      </w:rPr>
      <w:t xml:space="preserve">AmTrust International – </w:t>
    </w:r>
    <w:r w:rsidR="00C80956">
      <w:rPr>
        <w:rFonts w:ascii="Arial" w:hAnsi="Arial" w:cs="Arial"/>
      </w:rPr>
      <w:t>Role Profile</w:t>
    </w:r>
    <w:r w:rsidR="00BA084B">
      <w:rPr>
        <w:rFonts w:ascii="Arial" w:hAnsi="Arial" w:cs="Arial"/>
      </w:rPr>
      <w:t>/Job Description</w:t>
    </w:r>
    <w:r w:rsidR="00C80956">
      <w:rPr>
        <w:rFonts w:ascii="Arial" w:hAnsi="Arial" w:cs="Arial"/>
      </w:rPr>
      <w:t xml:space="preserve"> </w:t>
    </w:r>
  </w:p>
  <w:p w14:paraId="1ACA99C4" w14:textId="77777777" w:rsidR="006A138A" w:rsidRDefault="006A138A" w:rsidP="006A138A">
    <w:pPr>
      <w:pStyle w:val="Header"/>
      <w:jc w:val="center"/>
      <w:rPr>
        <w:rFonts w:ascii="Arial" w:hAnsi="Arial" w:cs="Arial"/>
      </w:rPr>
    </w:pPr>
  </w:p>
  <w:p w14:paraId="6979AE7F" w14:textId="77777777" w:rsidR="006A138A" w:rsidRDefault="006A138A" w:rsidP="006A138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2F9"/>
    <w:multiLevelType w:val="hybridMultilevel"/>
    <w:tmpl w:val="B4DE198C"/>
    <w:lvl w:ilvl="0" w:tplc="07F6CB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026B"/>
    <w:multiLevelType w:val="hybridMultilevel"/>
    <w:tmpl w:val="D3C23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974C3"/>
    <w:multiLevelType w:val="hybridMultilevel"/>
    <w:tmpl w:val="5EB491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B4CE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81BD4"/>
    <w:multiLevelType w:val="hybridMultilevel"/>
    <w:tmpl w:val="8A4AD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B7239"/>
    <w:multiLevelType w:val="hybridMultilevel"/>
    <w:tmpl w:val="2EBA1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56871"/>
    <w:multiLevelType w:val="hybridMultilevel"/>
    <w:tmpl w:val="139CC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C15B3"/>
    <w:multiLevelType w:val="hybridMultilevel"/>
    <w:tmpl w:val="4DAAFD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A5101A"/>
    <w:multiLevelType w:val="hybridMultilevel"/>
    <w:tmpl w:val="60541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44BDF"/>
    <w:multiLevelType w:val="hybridMultilevel"/>
    <w:tmpl w:val="208E4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A5634B"/>
    <w:multiLevelType w:val="hybridMultilevel"/>
    <w:tmpl w:val="F3A4982E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71C36"/>
    <w:multiLevelType w:val="hybridMultilevel"/>
    <w:tmpl w:val="B7363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63093"/>
    <w:multiLevelType w:val="multilevel"/>
    <w:tmpl w:val="6B2617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BA16B50"/>
    <w:multiLevelType w:val="multilevel"/>
    <w:tmpl w:val="3CB4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129372F"/>
    <w:multiLevelType w:val="hybridMultilevel"/>
    <w:tmpl w:val="65306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A744D3"/>
    <w:multiLevelType w:val="hybridMultilevel"/>
    <w:tmpl w:val="39804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332F02"/>
    <w:multiLevelType w:val="hybridMultilevel"/>
    <w:tmpl w:val="417A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B5D3C"/>
    <w:multiLevelType w:val="hybridMultilevel"/>
    <w:tmpl w:val="39444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43EDB"/>
    <w:multiLevelType w:val="hybridMultilevel"/>
    <w:tmpl w:val="167C0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055DCF"/>
    <w:multiLevelType w:val="multilevel"/>
    <w:tmpl w:val="2F0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1A74F0"/>
    <w:multiLevelType w:val="hybridMultilevel"/>
    <w:tmpl w:val="C75C8AE0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B56A5"/>
    <w:multiLevelType w:val="hybridMultilevel"/>
    <w:tmpl w:val="980CB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060561"/>
    <w:multiLevelType w:val="hybridMultilevel"/>
    <w:tmpl w:val="19CAAF26"/>
    <w:lvl w:ilvl="0" w:tplc="BCC08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6876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8C90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A4F6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3E50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AE4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D4CF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54CE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CA6D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A251DF"/>
    <w:multiLevelType w:val="hybridMultilevel"/>
    <w:tmpl w:val="4BB4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84C21"/>
    <w:multiLevelType w:val="hybridMultilevel"/>
    <w:tmpl w:val="BB7C19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C91984"/>
    <w:multiLevelType w:val="hybridMultilevel"/>
    <w:tmpl w:val="FFAE7580"/>
    <w:lvl w:ilvl="0" w:tplc="49B8A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A69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D02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3CFA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00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6C7A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30FC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9C44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C4D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7FB71C5"/>
    <w:multiLevelType w:val="hybridMultilevel"/>
    <w:tmpl w:val="E17C1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A73B0"/>
    <w:multiLevelType w:val="hybridMultilevel"/>
    <w:tmpl w:val="6C5C8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7548FF"/>
    <w:multiLevelType w:val="hybridMultilevel"/>
    <w:tmpl w:val="5AAE3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A7616"/>
    <w:multiLevelType w:val="hybridMultilevel"/>
    <w:tmpl w:val="06902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7228C"/>
    <w:multiLevelType w:val="hybridMultilevel"/>
    <w:tmpl w:val="F642D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C7F4C"/>
    <w:multiLevelType w:val="hybridMultilevel"/>
    <w:tmpl w:val="C19E5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478EB"/>
    <w:multiLevelType w:val="hybridMultilevel"/>
    <w:tmpl w:val="6664A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208DD"/>
    <w:multiLevelType w:val="hybridMultilevel"/>
    <w:tmpl w:val="59F4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B9723F"/>
    <w:multiLevelType w:val="hybridMultilevel"/>
    <w:tmpl w:val="A048519C"/>
    <w:lvl w:ilvl="0" w:tplc="5BD43B90">
      <w:start w:val="1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C07C28">
      <w:numFmt w:val="none"/>
      <w:lvlText w:val=""/>
      <w:lvlJc w:val="left"/>
      <w:pPr>
        <w:tabs>
          <w:tab w:val="num" w:pos="0"/>
        </w:tabs>
      </w:pPr>
    </w:lvl>
    <w:lvl w:ilvl="2" w:tplc="83642312">
      <w:numFmt w:val="none"/>
      <w:lvlText w:val=""/>
      <w:lvlJc w:val="left"/>
      <w:pPr>
        <w:tabs>
          <w:tab w:val="num" w:pos="0"/>
        </w:tabs>
      </w:pPr>
    </w:lvl>
    <w:lvl w:ilvl="3" w:tplc="AD8A1200">
      <w:numFmt w:val="none"/>
      <w:lvlText w:val=""/>
      <w:lvlJc w:val="left"/>
      <w:pPr>
        <w:tabs>
          <w:tab w:val="num" w:pos="0"/>
        </w:tabs>
      </w:pPr>
    </w:lvl>
    <w:lvl w:ilvl="4" w:tplc="CC66E11E">
      <w:numFmt w:val="none"/>
      <w:lvlText w:val=""/>
      <w:lvlJc w:val="left"/>
      <w:pPr>
        <w:tabs>
          <w:tab w:val="num" w:pos="0"/>
        </w:tabs>
      </w:pPr>
    </w:lvl>
    <w:lvl w:ilvl="5" w:tplc="C444DBF2">
      <w:numFmt w:val="none"/>
      <w:lvlText w:val=""/>
      <w:lvlJc w:val="left"/>
      <w:pPr>
        <w:tabs>
          <w:tab w:val="num" w:pos="0"/>
        </w:tabs>
      </w:pPr>
    </w:lvl>
    <w:lvl w:ilvl="6" w:tplc="4F5E3384">
      <w:numFmt w:val="none"/>
      <w:lvlText w:val=""/>
      <w:lvlJc w:val="left"/>
      <w:pPr>
        <w:tabs>
          <w:tab w:val="num" w:pos="0"/>
        </w:tabs>
      </w:pPr>
    </w:lvl>
    <w:lvl w:ilvl="7" w:tplc="A97A4DA8">
      <w:numFmt w:val="none"/>
      <w:lvlText w:val=""/>
      <w:lvlJc w:val="left"/>
      <w:pPr>
        <w:tabs>
          <w:tab w:val="num" w:pos="0"/>
        </w:tabs>
      </w:pPr>
    </w:lvl>
    <w:lvl w:ilvl="8" w:tplc="964455A2">
      <w:numFmt w:val="none"/>
      <w:lvlText w:val=""/>
      <w:lvlJc w:val="left"/>
      <w:pPr>
        <w:tabs>
          <w:tab w:val="num" w:pos="0"/>
        </w:tabs>
      </w:pPr>
    </w:lvl>
  </w:abstractNum>
  <w:abstractNum w:abstractNumId="34" w15:restartNumberingAfterBreak="0">
    <w:nsid w:val="7ADB73C1"/>
    <w:multiLevelType w:val="hybridMultilevel"/>
    <w:tmpl w:val="28BAA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5033">
    <w:abstractNumId w:val="33"/>
  </w:num>
  <w:num w:numId="2" w16cid:durableId="386563422">
    <w:abstractNumId w:val="4"/>
  </w:num>
  <w:num w:numId="3" w16cid:durableId="23866053">
    <w:abstractNumId w:val="15"/>
  </w:num>
  <w:num w:numId="4" w16cid:durableId="617953181">
    <w:abstractNumId w:val="7"/>
  </w:num>
  <w:num w:numId="5" w16cid:durableId="1452091844">
    <w:abstractNumId w:val="12"/>
  </w:num>
  <w:num w:numId="6" w16cid:durableId="15409010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19798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9299655">
    <w:abstractNumId w:val="22"/>
  </w:num>
  <w:num w:numId="9" w16cid:durableId="521432839">
    <w:abstractNumId w:val="8"/>
  </w:num>
  <w:num w:numId="10" w16cid:durableId="1940215610">
    <w:abstractNumId w:val="20"/>
  </w:num>
  <w:num w:numId="11" w16cid:durableId="1995453585">
    <w:abstractNumId w:val="29"/>
  </w:num>
  <w:num w:numId="12" w16cid:durableId="66465385">
    <w:abstractNumId w:val="13"/>
  </w:num>
  <w:num w:numId="13" w16cid:durableId="1389524597">
    <w:abstractNumId w:val="18"/>
  </w:num>
  <w:num w:numId="14" w16cid:durableId="939489562">
    <w:abstractNumId w:val="11"/>
  </w:num>
  <w:num w:numId="15" w16cid:durableId="1007750061">
    <w:abstractNumId w:val="34"/>
  </w:num>
  <w:num w:numId="16" w16cid:durableId="783962424">
    <w:abstractNumId w:val="30"/>
  </w:num>
  <w:num w:numId="17" w16cid:durableId="702829430">
    <w:abstractNumId w:val="24"/>
  </w:num>
  <w:num w:numId="18" w16cid:durableId="1749964184">
    <w:abstractNumId w:val="3"/>
  </w:num>
  <w:num w:numId="19" w16cid:durableId="1717503437">
    <w:abstractNumId w:val="31"/>
  </w:num>
  <w:num w:numId="20" w16cid:durableId="1294947037">
    <w:abstractNumId w:val="19"/>
  </w:num>
  <w:num w:numId="21" w16cid:durableId="2079129689">
    <w:abstractNumId w:val="9"/>
  </w:num>
  <w:num w:numId="22" w16cid:durableId="1710297925">
    <w:abstractNumId w:val="32"/>
  </w:num>
  <w:num w:numId="23" w16cid:durableId="743532927">
    <w:abstractNumId w:val="6"/>
  </w:num>
  <w:num w:numId="24" w16cid:durableId="2109151215">
    <w:abstractNumId w:val="17"/>
  </w:num>
  <w:num w:numId="25" w16cid:durableId="317270609">
    <w:abstractNumId w:val="23"/>
  </w:num>
  <w:num w:numId="26" w16cid:durableId="1203782814">
    <w:abstractNumId w:val="26"/>
  </w:num>
  <w:num w:numId="27" w16cid:durableId="1438597191">
    <w:abstractNumId w:val="14"/>
  </w:num>
  <w:num w:numId="28" w16cid:durableId="20170280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74128066">
    <w:abstractNumId w:val="10"/>
  </w:num>
  <w:num w:numId="30" w16cid:durableId="390622395">
    <w:abstractNumId w:val="2"/>
  </w:num>
  <w:num w:numId="31" w16cid:durableId="1403748162">
    <w:abstractNumId w:val="25"/>
  </w:num>
  <w:num w:numId="32" w16cid:durableId="463618173">
    <w:abstractNumId w:val="27"/>
  </w:num>
  <w:num w:numId="33" w16cid:durableId="605817455">
    <w:abstractNumId w:val="28"/>
  </w:num>
  <w:num w:numId="34" w16cid:durableId="1369527476">
    <w:abstractNumId w:val="16"/>
  </w:num>
  <w:num w:numId="35" w16cid:durableId="465439160">
    <w:abstractNumId w:val="1"/>
  </w:num>
  <w:num w:numId="36" w16cid:durableId="1927960565">
    <w:abstractNumId w:val="5"/>
  </w:num>
  <w:num w:numId="37" w16cid:durableId="205522661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1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5D9"/>
    <w:rsid w:val="000064B6"/>
    <w:rsid w:val="00013A78"/>
    <w:rsid w:val="0002279E"/>
    <w:rsid w:val="00025B5A"/>
    <w:rsid w:val="00030DD8"/>
    <w:rsid w:val="000363FA"/>
    <w:rsid w:val="00037961"/>
    <w:rsid w:val="00041B89"/>
    <w:rsid w:val="00044B09"/>
    <w:rsid w:val="000453DB"/>
    <w:rsid w:val="000511E5"/>
    <w:rsid w:val="00055E1A"/>
    <w:rsid w:val="00056020"/>
    <w:rsid w:val="000565F9"/>
    <w:rsid w:val="00083421"/>
    <w:rsid w:val="00091310"/>
    <w:rsid w:val="00092FA2"/>
    <w:rsid w:val="000950D2"/>
    <w:rsid w:val="00097D7B"/>
    <w:rsid w:val="000A1A25"/>
    <w:rsid w:val="000C098F"/>
    <w:rsid w:val="000C0CAF"/>
    <w:rsid w:val="000F002D"/>
    <w:rsid w:val="000F4F50"/>
    <w:rsid w:val="000F6283"/>
    <w:rsid w:val="00105391"/>
    <w:rsid w:val="0012150B"/>
    <w:rsid w:val="00137664"/>
    <w:rsid w:val="00143E65"/>
    <w:rsid w:val="00151C66"/>
    <w:rsid w:val="00160496"/>
    <w:rsid w:val="001700D1"/>
    <w:rsid w:val="0017026A"/>
    <w:rsid w:val="0017056A"/>
    <w:rsid w:val="001775AA"/>
    <w:rsid w:val="00182A28"/>
    <w:rsid w:val="001876AC"/>
    <w:rsid w:val="00190638"/>
    <w:rsid w:val="0019731B"/>
    <w:rsid w:val="001A4F0D"/>
    <w:rsid w:val="001B6AFA"/>
    <w:rsid w:val="001C2690"/>
    <w:rsid w:val="001E5DA3"/>
    <w:rsid w:val="001E7E28"/>
    <w:rsid w:val="001F3147"/>
    <w:rsid w:val="00201D8A"/>
    <w:rsid w:val="00222851"/>
    <w:rsid w:val="00224C94"/>
    <w:rsid w:val="00227900"/>
    <w:rsid w:val="002351A1"/>
    <w:rsid w:val="00242795"/>
    <w:rsid w:val="00242EA9"/>
    <w:rsid w:val="00243E00"/>
    <w:rsid w:val="00252A61"/>
    <w:rsid w:val="00264EC0"/>
    <w:rsid w:val="00266CF6"/>
    <w:rsid w:val="00271BBA"/>
    <w:rsid w:val="00271D5C"/>
    <w:rsid w:val="00277B41"/>
    <w:rsid w:val="00286B0D"/>
    <w:rsid w:val="002915C8"/>
    <w:rsid w:val="00295E62"/>
    <w:rsid w:val="002A12D8"/>
    <w:rsid w:val="002A2D9A"/>
    <w:rsid w:val="002C12E8"/>
    <w:rsid w:val="002C15A8"/>
    <w:rsid w:val="002C1FF9"/>
    <w:rsid w:val="002C2E6D"/>
    <w:rsid w:val="002C4FA5"/>
    <w:rsid w:val="002C7C18"/>
    <w:rsid w:val="002E7217"/>
    <w:rsid w:val="00312684"/>
    <w:rsid w:val="00330EF0"/>
    <w:rsid w:val="003376E7"/>
    <w:rsid w:val="00337857"/>
    <w:rsid w:val="00347C44"/>
    <w:rsid w:val="00351AD3"/>
    <w:rsid w:val="00355753"/>
    <w:rsid w:val="00370EB3"/>
    <w:rsid w:val="003729FD"/>
    <w:rsid w:val="00386803"/>
    <w:rsid w:val="00391E22"/>
    <w:rsid w:val="003A339D"/>
    <w:rsid w:val="003B5435"/>
    <w:rsid w:val="003D1052"/>
    <w:rsid w:val="003E5DDA"/>
    <w:rsid w:val="003F3C57"/>
    <w:rsid w:val="00402A02"/>
    <w:rsid w:val="00407A0E"/>
    <w:rsid w:val="00412679"/>
    <w:rsid w:val="00417379"/>
    <w:rsid w:val="00417AAC"/>
    <w:rsid w:val="00417BE2"/>
    <w:rsid w:val="00422287"/>
    <w:rsid w:val="004274EB"/>
    <w:rsid w:val="00436014"/>
    <w:rsid w:val="00437A71"/>
    <w:rsid w:val="00443E32"/>
    <w:rsid w:val="00450C62"/>
    <w:rsid w:val="004771FA"/>
    <w:rsid w:val="004953B7"/>
    <w:rsid w:val="004B1645"/>
    <w:rsid w:val="004B4465"/>
    <w:rsid w:val="004C79DF"/>
    <w:rsid w:val="004D1BF8"/>
    <w:rsid w:val="004D369F"/>
    <w:rsid w:val="004D3E1C"/>
    <w:rsid w:val="004E2278"/>
    <w:rsid w:val="004E48B4"/>
    <w:rsid w:val="004E7376"/>
    <w:rsid w:val="0050147B"/>
    <w:rsid w:val="00510567"/>
    <w:rsid w:val="0052204A"/>
    <w:rsid w:val="00547E9D"/>
    <w:rsid w:val="005508AE"/>
    <w:rsid w:val="00554578"/>
    <w:rsid w:val="00556C20"/>
    <w:rsid w:val="005600E7"/>
    <w:rsid w:val="005605A7"/>
    <w:rsid w:val="0056211C"/>
    <w:rsid w:val="005767C5"/>
    <w:rsid w:val="0058098C"/>
    <w:rsid w:val="00580E95"/>
    <w:rsid w:val="00581679"/>
    <w:rsid w:val="00583078"/>
    <w:rsid w:val="005859CA"/>
    <w:rsid w:val="005867E5"/>
    <w:rsid w:val="005A6D4B"/>
    <w:rsid w:val="005B43AD"/>
    <w:rsid w:val="005B48A3"/>
    <w:rsid w:val="005B49F4"/>
    <w:rsid w:val="005C642A"/>
    <w:rsid w:val="005D009C"/>
    <w:rsid w:val="005D5698"/>
    <w:rsid w:val="005E098E"/>
    <w:rsid w:val="005E5851"/>
    <w:rsid w:val="005E7AA4"/>
    <w:rsid w:val="005F025D"/>
    <w:rsid w:val="005F5B3F"/>
    <w:rsid w:val="006036A1"/>
    <w:rsid w:val="00611F53"/>
    <w:rsid w:val="0061364A"/>
    <w:rsid w:val="00614B78"/>
    <w:rsid w:val="0062315B"/>
    <w:rsid w:val="00631914"/>
    <w:rsid w:val="00637F64"/>
    <w:rsid w:val="00654EDE"/>
    <w:rsid w:val="006603BF"/>
    <w:rsid w:val="006723A7"/>
    <w:rsid w:val="0068011A"/>
    <w:rsid w:val="00691CAA"/>
    <w:rsid w:val="006930C6"/>
    <w:rsid w:val="00693E07"/>
    <w:rsid w:val="006A138A"/>
    <w:rsid w:val="006A671F"/>
    <w:rsid w:val="006B6D0C"/>
    <w:rsid w:val="006C31A6"/>
    <w:rsid w:val="006D2785"/>
    <w:rsid w:val="006D2D62"/>
    <w:rsid w:val="006E134E"/>
    <w:rsid w:val="006F025F"/>
    <w:rsid w:val="006F73C5"/>
    <w:rsid w:val="0070338A"/>
    <w:rsid w:val="00705548"/>
    <w:rsid w:val="00714032"/>
    <w:rsid w:val="0071520E"/>
    <w:rsid w:val="007173AA"/>
    <w:rsid w:val="00717771"/>
    <w:rsid w:val="007260A4"/>
    <w:rsid w:val="00745B93"/>
    <w:rsid w:val="00746AC5"/>
    <w:rsid w:val="00753951"/>
    <w:rsid w:val="00756199"/>
    <w:rsid w:val="00756C5F"/>
    <w:rsid w:val="00764F98"/>
    <w:rsid w:val="007657B9"/>
    <w:rsid w:val="007731E0"/>
    <w:rsid w:val="00781D76"/>
    <w:rsid w:val="0078430F"/>
    <w:rsid w:val="0079324F"/>
    <w:rsid w:val="00794DE8"/>
    <w:rsid w:val="007B0DC4"/>
    <w:rsid w:val="007B6187"/>
    <w:rsid w:val="007C0927"/>
    <w:rsid w:val="007C5A83"/>
    <w:rsid w:val="007D4DDF"/>
    <w:rsid w:val="007D7C4F"/>
    <w:rsid w:val="007E4B84"/>
    <w:rsid w:val="007F4DE0"/>
    <w:rsid w:val="007F5F75"/>
    <w:rsid w:val="00802079"/>
    <w:rsid w:val="00803A9D"/>
    <w:rsid w:val="008170BF"/>
    <w:rsid w:val="00855BDD"/>
    <w:rsid w:val="00856173"/>
    <w:rsid w:val="008568C9"/>
    <w:rsid w:val="00856C21"/>
    <w:rsid w:val="00865FC5"/>
    <w:rsid w:val="00874271"/>
    <w:rsid w:val="00885D9F"/>
    <w:rsid w:val="00892415"/>
    <w:rsid w:val="00895FEF"/>
    <w:rsid w:val="0089732D"/>
    <w:rsid w:val="008B0C39"/>
    <w:rsid w:val="008D0979"/>
    <w:rsid w:val="008E6926"/>
    <w:rsid w:val="008F6D19"/>
    <w:rsid w:val="008F7924"/>
    <w:rsid w:val="00900E06"/>
    <w:rsid w:val="00902F63"/>
    <w:rsid w:val="00917DC5"/>
    <w:rsid w:val="009223B1"/>
    <w:rsid w:val="00924057"/>
    <w:rsid w:val="0092598A"/>
    <w:rsid w:val="00930A14"/>
    <w:rsid w:val="00937C6D"/>
    <w:rsid w:val="009409E6"/>
    <w:rsid w:val="0094314C"/>
    <w:rsid w:val="00945951"/>
    <w:rsid w:val="00995C6A"/>
    <w:rsid w:val="009A2F1D"/>
    <w:rsid w:val="009B22B4"/>
    <w:rsid w:val="009B47FA"/>
    <w:rsid w:val="009B5852"/>
    <w:rsid w:val="009C52D8"/>
    <w:rsid w:val="009D03A0"/>
    <w:rsid w:val="009D0E29"/>
    <w:rsid w:val="009D1019"/>
    <w:rsid w:val="009D1DE2"/>
    <w:rsid w:val="009D45D9"/>
    <w:rsid w:val="009D604B"/>
    <w:rsid w:val="009E66CE"/>
    <w:rsid w:val="009F5703"/>
    <w:rsid w:val="00A03FE5"/>
    <w:rsid w:val="00A26526"/>
    <w:rsid w:val="00A3369F"/>
    <w:rsid w:val="00A53180"/>
    <w:rsid w:val="00A53F63"/>
    <w:rsid w:val="00A73EA4"/>
    <w:rsid w:val="00A808BF"/>
    <w:rsid w:val="00A81FC3"/>
    <w:rsid w:val="00A970D6"/>
    <w:rsid w:val="00AA2245"/>
    <w:rsid w:val="00AA537C"/>
    <w:rsid w:val="00AA7A21"/>
    <w:rsid w:val="00AC1517"/>
    <w:rsid w:val="00AD4C06"/>
    <w:rsid w:val="00AD53BC"/>
    <w:rsid w:val="00AE3618"/>
    <w:rsid w:val="00AE5BBE"/>
    <w:rsid w:val="00AF4FF3"/>
    <w:rsid w:val="00B1702E"/>
    <w:rsid w:val="00B24EFE"/>
    <w:rsid w:val="00B4213B"/>
    <w:rsid w:val="00B42A15"/>
    <w:rsid w:val="00B470C0"/>
    <w:rsid w:val="00B507CF"/>
    <w:rsid w:val="00B672B6"/>
    <w:rsid w:val="00B71E32"/>
    <w:rsid w:val="00B7333E"/>
    <w:rsid w:val="00B848F1"/>
    <w:rsid w:val="00B926A7"/>
    <w:rsid w:val="00B9523F"/>
    <w:rsid w:val="00BA084B"/>
    <w:rsid w:val="00BB1BC4"/>
    <w:rsid w:val="00BC1F93"/>
    <w:rsid w:val="00BC6F89"/>
    <w:rsid w:val="00BD35D9"/>
    <w:rsid w:val="00BD77F5"/>
    <w:rsid w:val="00BD7F30"/>
    <w:rsid w:val="00BE09CC"/>
    <w:rsid w:val="00BE2EFA"/>
    <w:rsid w:val="00BF5745"/>
    <w:rsid w:val="00C00435"/>
    <w:rsid w:val="00C13B38"/>
    <w:rsid w:val="00C305D7"/>
    <w:rsid w:val="00C3199E"/>
    <w:rsid w:val="00C3491F"/>
    <w:rsid w:val="00C412A3"/>
    <w:rsid w:val="00C41ABE"/>
    <w:rsid w:val="00C63013"/>
    <w:rsid w:val="00C7152E"/>
    <w:rsid w:val="00C80956"/>
    <w:rsid w:val="00C80E48"/>
    <w:rsid w:val="00C82F67"/>
    <w:rsid w:val="00C84160"/>
    <w:rsid w:val="00C9442E"/>
    <w:rsid w:val="00CA2159"/>
    <w:rsid w:val="00CB2581"/>
    <w:rsid w:val="00CC030B"/>
    <w:rsid w:val="00CC6160"/>
    <w:rsid w:val="00CD03E1"/>
    <w:rsid w:val="00CD0E93"/>
    <w:rsid w:val="00CE35CE"/>
    <w:rsid w:val="00CE694C"/>
    <w:rsid w:val="00CE788E"/>
    <w:rsid w:val="00CF42CC"/>
    <w:rsid w:val="00D00136"/>
    <w:rsid w:val="00D12327"/>
    <w:rsid w:val="00D17CEA"/>
    <w:rsid w:val="00D259F8"/>
    <w:rsid w:val="00D27772"/>
    <w:rsid w:val="00D369EE"/>
    <w:rsid w:val="00D52119"/>
    <w:rsid w:val="00D5676D"/>
    <w:rsid w:val="00D66667"/>
    <w:rsid w:val="00D67C25"/>
    <w:rsid w:val="00D87F37"/>
    <w:rsid w:val="00D95F41"/>
    <w:rsid w:val="00DA0A5A"/>
    <w:rsid w:val="00DA3EF6"/>
    <w:rsid w:val="00DB0AEE"/>
    <w:rsid w:val="00DC3E86"/>
    <w:rsid w:val="00DC5BB7"/>
    <w:rsid w:val="00DC7E5A"/>
    <w:rsid w:val="00DD242B"/>
    <w:rsid w:val="00DE14DC"/>
    <w:rsid w:val="00DE3D96"/>
    <w:rsid w:val="00DE4140"/>
    <w:rsid w:val="00DF03FD"/>
    <w:rsid w:val="00DF1160"/>
    <w:rsid w:val="00E02EBD"/>
    <w:rsid w:val="00E07F0F"/>
    <w:rsid w:val="00E4179C"/>
    <w:rsid w:val="00E6471C"/>
    <w:rsid w:val="00E802DA"/>
    <w:rsid w:val="00E816DB"/>
    <w:rsid w:val="00E82AF9"/>
    <w:rsid w:val="00E85800"/>
    <w:rsid w:val="00E916AE"/>
    <w:rsid w:val="00E932E8"/>
    <w:rsid w:val="00EA0657"/>
    <w:rsid w:val="00EB304E"/>
    <w:rsid w:val="00EC087A"/>
    <w:rsid w:val="00EC72D8"/>
    <w:rsid w:val="00EE54F6"/>
    <w:rsid w:val="00EE605A"/>
    <w:rsid w:val="00EF6AEF"/>
    <w:rsid w:val="00EF7113"/>
    <w:rsid w:val="00F00395"/>
    <w:rsid w:val="00F2036E"/>
    <w:rsid w:val="00F20F4B"/>
    <w:rsid w:val="00F22D12"/>
    <w:rsid w:val="00F42A85"/>
    <w:rsid w:val="00F461FC"/>
    <w:rsid w:val="00F46B16"/>
    <w:rsid w:val="00F64B1D"/>
    <w:rsid w:val="00F757CA"/>
    <w:rsid w:val="00F8180F"/>
    <w:rsid w:val="00F87779"/>
    <w:rsid w:val="00F92049"/>
    <w:rsid w:val="00FA71EB"/>
    <w:rsid w:val="00FB254C"/>
    <w:rsid w:val="00FB2D65"/>
    <w:rsid w:val="00FD1ACF"/>
    <w:rsid w:val="00FD3A00"/>
    <w:rsid w:val="00FD7837"/>
    <w:rsid w:val="00FE049F"/>
    <w:rsid w:val="00FE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DD609"/>
  <w15:docId w15:val="{ADDFBF55-C953-4A2D-A5A7-ABEF04C0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0E95"/>
    <w:pPr>
      <w:keepNext/>
      <w:outlineLvl w:val="0"/>
    </w:pPr>
    <w:rPr>
      <w:rFonts w:ascii="Arial Narrow" w:hAnsi="Arial Narrow" w:cs="Arial"/>
      <w:b/>
      <w:lang w:val="en-GB"/>
    </w:rPr>
  </w:style>
  <w:style w:type="paragraph" w:styleId="Heading2">
    <w:name w:val="heading 2"/>
    <w:basedOn w:val="Normal"/>
    <w:next w:val="Normal"/>
    <w:link w:val="Heading2Char"/>
    <w:qFormat/>
    <w:rsid w:val="00580E95"/>
    <w:pPr>
      <w:keepNext/>
      <w:outlineLvl w:val="1"/>
    </w:pPr>
    <w:rPr>
      <w:rFonts w:ascii="Arial Narrow" w:hAnsi="Arial Narrow" w:cs="Arial"/>
      <w:b/>
      <w:color w:val="FF000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580E95"/>
    <w:pPr>
      <w:keepNext/>
      <w:numPr>
        <w:numId w:val="1"/>
      </w:numPr>
      <w:tabs>
        <w:tab w:val="clear" w:pos="720"/>
        <w:tab w:val="num" w:pos="0"/>
      </w:tabs>
      <w:ind w:left="0" w:hanging="900"/>
      <w:outlineLvl w:val="2"/>
    </w:pPr>
    <w:rPr>
      <w:rFonts w:ascii="Arial Narrow" w:hAnsi="Arial Narrow" w:cs="Arial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TrustMainHeader">
    <w:name w:val="AmTrust Main Header"/>
    <w:basedOn w:val="Normal"/>
    <w:qFormat/>
    <w:rsid w:val="00407A0E"/>
    <w:rPr>
      <w:rFonts w:ascii="Arial" w:hAnsi="Arial"/>
      <w:color w:val="36578C"/>
      <w:sz w:val="32"/>
    </w:rPr>
  </w:style>
  <w:style w:type="paragraph" w:customStyle="1" w:styleId="AmTrustSubHeader">
    <w:name w:val="AmTrust Sub Header"/>
    <w:basedOn w:val="AmTrustMainHeader"/>
    <w:qFormat/>
    <w:rsid w:val="00436014"/>
    <w:rPr>
      <w:color w:val="7F7F7F" w:themeColor="text1" w:themeTint="80"/>
      <w:sz w:val="28"/>
    </w:rPr>
  </w:style>
  <w:style w:type="paragraph" w:customStyle="1" w:styleId="AmTrustBlack">
    <w:name w:val="AmTrust Black"/>
    <w:basedOn w:val="AmTrustSubHeader"/>
    <w:qFormat/>
    <w:rsid w:val="00407A0E"/>
    <w:rPr>
      <w:color w:val="000000" w:themeColor="text1"/>
      <w:sz w:val="24"/>
    </w:rPr>
  </w:style>
  <w:style w:type="paragraph" w:styleId="Header">
    <w:name w:val="header"/>
    <w:basedOn w:val="Normal"/>
    <w:link w:val="HeaderChar"/>
    <w:unhideWhenUsed/>
    <w:rsid w:val="00BC6F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F89"/>
  </w:style>
  <w:style w:type="paragraph" w:styleId="Footer">
    <w:name w:val="footer"/>
    <w:basedOn w:val="Normal"/>
    <w:link w:val="FooterChar"/>
    <w:uiPriority w:val="99"/>
    <w:unhideWhenUsed/>
    <w:rsid w:val="00BC6F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F89"/>
  </w:style>
  <w:style w:type="paragraph" w:styleId="BalloonText">
    <w:name w:val="Balloon Text"/>
    <w:basedOn w:val="Normal"/>
    <w:link w:val="BalloonTextChar"/>
    <w:uiPriority w:val="99"/>
    <w:semiHidden/>
    <w:unhideWhenUsed/>
    <w:rsid w:val="00BC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4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80E95"/>
    <w:rPr>
      <w:rFonts w:ascii="Arial Narrow" w:eastAsia="Times New Roman" w:hAnsi="Arial Narrow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80E95"/>
    <w:rPr>
      <w:rFonts w:ascii="Arial Narrow" w:eastAsia="Times New Roman" w:hAnsi="Arial Narrow" w:cs="Arial"/>
      <w:b/>
      <w:sz w:val="28"/>
      <w:szCs w:val="24"/>
    </w:rPr>
  </w:style>
  <w:style w:type="character" w:styleId="Hyperlink">
    <w:name w:val="Hyperlink"/>
    <w:basedOn w:val="DefaultParagraphFont"/>
    <w:semiHidden/>
    <w:rsid w:val="00580E9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580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E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580E95"/>
    <w:rPr>
      <w:rFonts w:ascii="Arial Narrow" w:hAnsi="Arial Narrow" w:cs="Arial"/>
      <w:b/>
      <w:color w:val="FF0000"/>
      <w:sz w:val="28"/>
      <w:szCs w:val="28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paragraph" w:styleId="BodyText3">
    <w:name w:val="Body Text 3"/>
    <w:basedOn w:val="Normal"/>
    <w:link w:val="BodyText3Char"/>
    <w:semiHidden/>
    <w:rsid w:val="00580E95"/>
    <w:rPr>
      <w:rFonts w:ascii="Arial Narrow" w:hAnsi="Arial Narrow" w:cs="Arial"/>
      <w:bCs/>
      <w:sz w:val="22"/>
      <w:szCs w:val="28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580E95"/>
    <w:rPr>
      <w:rFonts w:ascii="Arial Narrow" w:eastAsia="Times New Roman" w:hAnsi="Arial Narrow" w:cs="Arial"/>
      <w:bCs/>
      <w:szCs w:val="28"/>
    </w:rPr>
  </w:style>
  <w:style w:type="paragraph" w:styleId="ListParagraph">
    <w:name w:val="List Paragraph"/>
    <w:basedOn w:val="Normal"/>
    <w:uiPriority w:val="34"/>
    <w:qFormat/>
    <w:rsid w:val="00580E9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C5BB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BB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H1">
    <w:name w:val="H1"/>
    <w:basedOn w:val="Normal"/>
    <w:next w:val="Normal"/>
    <w:rsid w:val="00041B89"/>
    <w:pPr>
      <w:keepNext/>
      <w:spacing w:before="100" w:after="100"/>
      <w:outlineLvl w:val="1"/>
    </w:pPr>
    <w:rPr>
      <w:b/>
      <w:snapToGrid w:val="0"/>
      <w:kern w:val="36"/>
      <w:sz w:val="4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B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4B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10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1E22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basedOn w:val="DefaultParagraphFont"/>
    <w:rsid w:val="00DF03FD"/>
  </w:style>
  <w:style w:type="paragraph" w:styleId="Revision">
    <w:name w:val="Revision"/>
    <w:hidden/>
    <w:uiPriority w:val="99"/>
    <w:semiHidden/>
    <w:rsid w:val="008E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A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A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3A9D"/>
    <w:rPr>
      <w:vertAlign w:val="superscript"/>
    </w:rPr>
  </w:style>
  <w:style w:type="paragraph" w:styleId="NoSpacing">
    <w:name w:val="No Spacing"/>
    <w:uiPriority w:val="1"/>
    <w:qFormat/>
    <w:rsid w:val="00DE1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3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CC579E0CED44EB28F48A06035B6E9" ma:contentTypeVersion="14" ma:contentTypeDescription="Create a new document." ma:contentTypeScope="" ma:versionID="74b1c5dba153dce2a542170d4dd9bf81">
  <xsd:schema xmlns:xsd="http://www.w3.org/2001/XMLSchema" xmlns:xs="http://www.w3.org/2001/XMLSchema" xmlns:p="http://schemas.microsoft.com/office/2006/metadata/properties" xmlns:ns2="d520cd54-fed9-4219-84d9-bd7b8b627ff0" xmlns:ns3="1117b3cf-72aa-453b-92cc-8d9251f15f75" targetNamespace="http://schemas.microsoft.com/office/2006/metadata/properties" ma:root="true" ma:fieldsID="f2e909cbc22892bd77775d0f6d96d451" ns2:_="" ns3:_="">
    <xsd:import namespace="d520cd54-fed9-4219-84d9-bd7b8b627ff0"/>
    <xsd:import namespace="1117b3cf-72aa-453b-92cc-8d9251f15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0cd54-fed9-4219-84d9-bd7b8b627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51fe77a-7f2b-40b5-8e86-4fbe175d43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7b3cf-72aa-453b-92cc-8d9251f15f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f0aeec-d66b-4343-942c-0f5f9be77aaa}" ma:internalName="TaxCatchAll" ma:showField="CatchAllData" ma:web="1117b3cf-72aa-453b-92cc-8d9251f15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7b3cf-72aa-453b-92cc-8d9251f15f75" xsi:nil="true"/>
    <lcf76f155ced4ddcb4097134ff3c332f xmlns="d520cd54-fed9-4219-84d9-bd7b8b627f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9342B-9826-4A8A-9269-4C3762DF5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0cd54-fed9-4219-84d9-bd7b8b627ff0"/>
    <ds:schemaRef ds:uri="1117b3cf-72aa-453b-92cc-8d9251f15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0DD462-EDDE-4398-9931-5B285F91A3A1}">
  <ds:schemaRefs>
    <ds:schemaRef ds:uri="http://schemas.microsoft.com/office/2006/metadata/properties"/>
    <ds:schemaRef ds:uri="http://schemas.microsoft.com/office/infopath/2007/PartnerControls"/>
    <ds:schemaRef ds:uri="1117b3cf-72aa-453b-92cc-8d9251f15f75"/>
    <ds:schemaRef ds:uri="d520cd54-fed9-4219-84d9-bd7b8b627ff0"/>
  </ds:schemaRefs>
</ds:datastoreItem>
</file>

<file path=customXml/itemProps3.xml><?xml version="1.0" encoding="utf-8"?>
<ds:datastoreItem xmlns:ds="http://schemas.openxmlformats.org/officeDocument/2006/customXml" ds:itemID="{22FC9E6E-1B8F-4B0D-92FC-12AB0094FE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30E06D-B635-41CC-8E1F-C017C7FC8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Atalanta Hallawell</dc:creator>
  <cp:lastModifiedBy>John Atkins</cp:lastModifiedBy>
  <cp:revision>2</cp:revision>
  <cp:lastPrinted>2019-10-10T09:22:00Z</cp:lastPrinted>
  <dcterms:created xsi:type="dcterms:W3CDTF">2026-11-05T14:13:00Z</dcterms:created>
  <dcterms:modified xsi:type="dcterms:W3CDTF">2026-11-05T14:13:00Z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0x010100AD5CC579E0CED44EB28F48A06035B6E9</vt:lpwstr>
  </property>
</Properties>
</file>