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2614"/>
        <w:gridCol w:w="6100"/>
      </w:tblGrid>
      <w:tr w:rsidR="00BA084B" w:rsidRPr="00FD07B1" w14:paraId="3BA906FB" w14:textId="77777777" w:rsidTr="006400BF">
        <w:trPr>
          <w:trHeight w:val="596"/>
        </w:trPr>
        <w:tc>
          <w:tcPr>
            <w:tcW w:w="495" w:type="dxa"/>
            <w:vAlign w:val="center"/>
          </w:tcPr>
          <w:p w14:paraId="77F62ED9" w14:textId="02070735" w:rsidR="00B24EFE" w:rsidRPr="00FD07B1" w:rsidRDefault="00B24EFE" w:rsidP="00B639EB">
            <w:pPr>
              <w:pStyle w:val="AmTrustBlack"/>
              <w:rPr>
                <w:rFonts w:asciiTheme="minorBidi" w:hAnsiTheme="minorBidi" w:cstheme="minorBidi"/>
                <w:color w:val="auto"/>
                <w:sz w:val="20"/>
                <w:szCs w:val="20"/>
                <w:lang w:eastAsia="en-GB"/>
              </w:rPr>
            </w:pPr>
            <w:r w:rsidRPr="00FD07B1">
              <w:rPr>
                <w:rFonts w:asciiTheme="minorBidi" w:hAnsiTheme="minorBidi" w:cstheme="minorBidi"/>
                <w:color w:val="auto"/>
                <w:sz w:val="20"/>
                <w:szCs w:val="20"/>
                <w:lang w:eastAsia="en-GB"/>
              </w:rPr>
              <w:t>1</w:t>
            </w:r>
            <w:r w:rsidR="00982A88" w:rsidRPr="00FD07B1">
              <w:rPr>
                <w:rFonts w:asciiTheme="minorBidi" w:hAnsiTheme="minorBidi" w:cstheme="minorBidi"/>
                <w:color w:val="auto"/>
                <w:sz w:val="20"/>
                <w:szCs w:val="20"/>
                <w:lang w:eastAsia="en-GB"/>
              </w:rPr>
              <w:t>.</w:t>
            </w:r>
          </w:p>
        </w:tc>
        <w:tc>
          <w:tcPr>
            <w:tcW w:w="2614" w:type="dxa"/>
            <w:vAlign w:val="center"/>
          </w:tcPr>
          <w:p w14:paraId="3A702BAD" w14:textId="77777777" w:rsidR="00B24EFE" w:rsidRPr="00FD07B1" w:rsidRDefault="00B24EFE" w:rsidP="00B639EB">
            <w:pPr>
              <w:pStyle w:val="AmTrustBlack"/>
              <w:rPr>
                <w:rFonts w:asciiTheme="minorBidi" w:hAnsiTheme="minorBidi" w:cstheme="minorBidi"/>
                <w:color w:val="auto"/>
                <w:sz w:val="20"/>
                <w:szCs w:val="20"/>
                <w:lang w:eastAsia="en-GB"/>
              </w:rPr>
            </w:pPr>
            <w:r w:rsidRPr="00FD07B1">
              <w:rPr>
                <w:rFonts w:asciiTheme="minorBidi" w:hAnsiTheme="minorBidi" w:cstheme="minorBidi"/>
                <w:color w:val="auto"/>
                <w:sz w:val="20"/>
                <w:szCs w:val="20"/>
                <w:lang w:eastAsia="en-GB"/>
              </w:rPr>
              <w:t>Job Title</w:t>
            </w:r>
          </w:p>
        </w:tc>
        <w:tc>
          <w:tcPr>
            <w:tcW w:w="6100" w:type="dxa"/>
            <w:vAlign w:val="center"/>
          </w:tcPr>
          <w:p w14:paraId="7327099F" w14:textId="5E599115" w:rsidR="00A03FE5" w:rsidRPr="00FD07B1" w:rsidRDefault="00A933B7" w:rsidP="00F01E02">
            <w:pPr>
              <w:pStyle w:val="AmTrustBlack"/>
              <w:rPr>
                <w:rFonts w:asciiTheme="minorBidi" w:hAnsiTheme="minorBidi" w:cstheme="minorBidi"/>
                <w:color w:val="auto"/>
                <w:sz w:val="20"/>
                <w:szCs w:val="20"/>
                <w:lang w:eastAsia="en-GB"/>
              </w:rPr>
            </w:pPr>
            <w:r w:rsidRPr="00F01E02">
              <w:rPr>
                <w:rFonts w:asciiTheme="minorBidi" w:hAnsiTheme="minorBidi" w:cstheme="minorBidi"/>
                <w:sz w:val="20"/>
                <w:szCs w:val="20"/>
                <w:lang w:val="en-GB" w:eastAsia="en-GB"/>
              </w:rPr>
              <w:t>Underwriting Delivery</w:t>
            </w:r>
            <w:r>
              <w:rPr>
                <w:rFonts w:asciiTheme="minorBidi" w:hAnsiTheme="minorBidi" w:cstheme="minorBidi"/>
                <w:sz w:val="20"/>
                <w:szCs w:val="20"/>
                <w:lang w:val="en-GB" w:eastAsia="en-GB"/>
              </w:rPr>
              <w:t xml:space="preserve"> Lead</w:t>
            </w:r>
            <w:r w:rsidRPr="00F01E02">
              <w:rPr>
                <w:rFonts w:asciiTheme="minorBidi" w:hAnsiTheme="minorBidi" w:cstheme="minorBidi"/>
                <w:sz w:val="20"/>
                <w:szCs w:val="20"/>
                <w:lang w:val="en-GB" w:eastAsia="en-GB"/>
              </w:rPr>
              <w:t xml:space="preserve"> (Specialty)</w:t>
            </w:r>
          </w:p>
        </w:tc>
      </w:tr>
      <w:tr w:rsidR="000E574F" w:rsidRPr="00FD07B1" w14:paraId="7EF8B12E" w14:textId="77777777" w:rsidTr="009D1DE2">
        <w:trPr>
          <w:trHeight w:val="567"/>
        </w:trPr>
        <w:tc>
          <w:tcPr>
            <w:tcW w:w="495" w:type="dxa"/>
            <w:vAlign w:val="center"/>
          </w:tcPr>
          <w:p w14:paraId="5E7DAC84" w14:textId="62AC3559" w:rsidR="000E574F" w:rsidRPr="00FD07B1" w:rsidRDefault="000E574F" w:rsidP="000E574F">
            <w:pPr>
              <w:pStyle w:val="AmTrustBlack"/>
              <w:rPr>
                <w:rFonts w:asciiTheme="minorBidi" w:hAnsiTheme="minorBidi" w:cstheme="minorBidi"/>
                <w:color w:val="auto"/>
                <w:sz w:val="20"/>
                <w:szCs w:val="20"/>
                <w:lang w:eastAsia="en-GB"/>
              </w:rPr>
            </w:pPr>
            <w:r w:rsidRPr="00FD07B1">
              <w:rPr>
                <w:rFonts w:asciiTheme="minorBidi" w:hAnsiTheme="minorBidi" w:cstheme="minorBidi"/>
                <w:color w:val="auto"/>
                <w:sz w:val="20"/>
                <w:szCs w:val="20"/>
                <w:lang w:eastAsia="en-GB"/>
              </w:rPr>
              <w:t>2</w:t>
            </w:r>
            <w:r w:rsidR="00982A88" w:rsidRPr="00FD07B1">
              <w:rPr>
                <w:rFonts w:asciiTheme="minorBidi" w:hAnsiTheme="minorBidi" w:cstheme="minorBidi"/>
                <w:color w:val="auto"/>
                <w:sz w:val="20"/>
                <w:szCs w:val="20"/>
                <w:lang w:eastAsia="en-GB"/>
              </w:rPr>
              <w:t>.</w:t>
            </w:r>
          </w:p>
        </w:tc>
        <w:tc>
          <w:tcPr>
            <w:tcW w:w="2614" w:type="dxa"/>
            <w:vAlign w:val="center"/>
          </w:tcPr>
          <w:p w14:paraId="16501BEC" w14:textId="77777777" w:rsidR="000E574F" w:rsidRPr="00FD07B1" w:rsidRDefault="000E574F" w:rsidP="000E574F">
            <w:pPr>
              <w:pStyle w:val="AmTrustBlack"/>
              <w:rPr>
                <w:rFonts w:asciiTheme="minorBidi" w:hAnsiTheme="minorBidi" w:cstheme="minorBidi"/>
                <w:color w:val="auto"/>
                <w:sz w:val="20"/>
                <w:szCs w:val="20"/>
                <w:lang w:eastAsia="en-GB"/>
              </w:rPr>
            </w:pPr>
            <w:r w:rsidRPr="00FD07B1">
              <w:rPr>
                <w:rFonts w:asciiTheme="minorBidi" w:hAnsiTheme="minorBidi" w:cstheme="minorBidi"/>
                <w:color w:val="auto"/>
                <w:sz w:val="20"/>
                <w:szCs w:val="20"/>
                <w:lang w:eastAsia="en-GB"/>
              </w:rPr>
              <w:t>Certification Function</w:t>
            </w:r>
            <w:r w:rsidRPr="00FD07B1">
              <w:rPr>
                <w:rStyle w:val="FootnoteReference"/>
                <w:rFonts w:asciiTheme="minorBidi" w:hAnsiTheme="minorBidi" w:cstheme="minorBidi"/>
                <w:color w:val="auto"/>
                <w:sz w:val="20"/>
                <w:szCs w:val="20"/>
                <w:lang w:eastAsia="en-GB"/>
              </w:rPr>
              <w:footnoteReference w:id="1"/>
            </w:r>
            <w:r w:rsidRPr="00FD07B1">
              <w:rPr>
                <w:rFonts w:asciiTheme="minorBidi" w:hAnsiTheme="minorBidi" w:cstheme="minorBidi"/>
                <w:color w:val="auto"/>
                <w:sz w:val="20"/>
                <w:szCs w:val="20"/>
                <w:lang w:eastAsia="en-GB"/>
              </w:rPr>
              <w:t xml:space="preserve"> </w:t>
            </w:r>
          </w:p>
        </w:tc>
        <w:tc>
          <w:tcPr>
            <w:tcW w:w="6100" w:type="dxa"/>
            <w:vAlign w:val="center"/>
          </w:tcPr>
          <w:p w14:paraId="1991871A" w14:textId="084D1299" w:rsidR="000E574F" w:rsidRPr="00FD07B1" w:rsidRDefault="009407FD" w:rsidP="005B534D">
            <w:pPr>
              <w:rPr>
                <w:rFonts w:asciiTheme="minorBidi" w:hAnsiTheme="minorBidi" w:cstheme="minorBidi"/>
                <w:sz w:val="20"/>
                <w:szCs w:val="20"/>
                <w:lang w:eastAsia="en-GB"/>
              </w:rPr>
            </w:pPr>
            <w:r>
              <w:rPr>
                <w:rFonts w:asciiTheme="minorBidi" w:hAnsiTheme="minorBidi" w:cstheme="minorBidi"/>
                <w:sz w:val="20"/>
                <w:szCs w:val="20"/>
                <w:lang w:eastAsia="en-GB"/>
              </w:rPr>
              <w:t>n/a</w:t>
            </w:r>
            <w:r w:rsidR="006F5B39">
              <w:rPr>
                <w:rFonts w:asciiTheme="minorBidi" w:hAnsiTheme="minorBidi" w:cstheme="minorBidi"/>
                <w:sz w:val="20"/>
                <w:szCs w:val="20"/>
                <w:lang w:eastAsia="en-GB"/>
              </w:rPr>
              <w:t xml:space="preserve"> </w:t>
            </w:r>
          </w:p>
        </w:tc>
      </w:tr>
      <w:tr w:rsidR="00900E06" w:rsidRPr="00FD07B1" w14:paraId="6A559921" w14:textId="77777777" w:rsidTr="009D1DE2">
        <w:trPr>
          <w:trHeight w:val="567"/>
        </w:trPr>
        <w:tc>
          <w:tcPr>
            <w:tcW w:w="495" w:type="dxa"/>
            <w:vAlign w:val="center"/>
          </w:tcPr>
          <w:p w14:paraId="25B22F84" w14:textId="038780EA" w:rsidR="00900E06" w:rsidRPr="00FD07B1" w:rsidRDefault="000E574F" w:rsidP="000E574F">
            <w:pPr>
              <w:pStyle w:val="AmTrustBlack"/>
              <w:rPr>
                <w:rFonts w:asciiTheme="minorBidi" w:hAnsiTheme="minorBidi" w:cstheme="minorBidi"/>
                <w:color w:val="auto"/>
                <w:sz w:val="20"/>
                <w:szCs w:val="20"/>
                <w:lang w:eastAsia="en-GB"/>
              </w:rPr>
            </w:pPr>
            <w:r w:rsidRPr="00FD07B1">
              <w:rPr>
                <w:rFonts w:asciiTheme="minorBidi" w:hAnsiTheme="minorBidi" w:cstheme="minorBidi"/>
                <w:color w:val="auto"/>
                <w:sz w:val="20"/>
                <w:szCs w:val="20"/>
                <w:lang w:eastAsia="en-GB"/>
              </w:rPr>
              <w:t>3</w:t>
            </w:r>
            <w:r w:rsidR="00982A88" w:rsidRPr="00FD07B1">
              <w:rPr>
                <w:rFonts w:asciiTheme="minorBidi" w:hAnsiTheme="minorBidi" w:cstheme="minorBidi"/>
                <w:color w:val="auto"/>
                <w:sz w:val="20"/>
                <w:szCs w:val="20"/>
                <w:lang w:eastAsia="en-GB"/>
              </w:rPr>
              <w:t>.</w:t>
            </w:r>
          </w:p>
        </w:tc>
        <w:tc>
          <w:tcPr>
            <w:tcW w:w="2614" w:type="dxa"/>
            <w:vAlign w:val="center"/>
          </w:tcPr>
          <w:p w14:paraId="3FD5B3E5" w14:textId="77777777" w:rsidR="00900E06" w:rsidRPr="00FD07B1" w:rsidRDefault="00900E06" w:rsidP="00900E06">
            <w:pPr>
              <w:pStyle w:val="AmTrustBlack"/>
              <w:rPr>
                <w:rFonts w:asciiTheme="minorBidi" w:hAnsiTheme="minorBidi" w:cstheme="minorBidi"/>
                <w:color w:val="auto"/>
                <w:sz w:val="20"/>
                <w:szCs w:val="20"/>
                <w:lang w:eastAsia="en-GB"/>
              </w:rPr>
            </w:pPr>
            <w:r w:rsidRPr="00FD07B1">
              <w:rPr>
                <w:rFonts w:asciiTheme="minorBidi" w:hAnsiTheme="minorBidi" w:cstheme="minorBidi"/>
                <w:color w:val="auto"/>
                <w:sz w:val="20"/>
                <w:szCs w:val="20"/>
                <w:lang w:eastAsia="en-GB"/>
              </w:rPr>
              <w:t xml:space="preserve">Function &amp; Business Unit  </w:t>
            </w:r>
          </w:p>
        </w:tc>
        <w:tc>
          <w:tcPr>
            <w:tcW w:w="6100" w:type="dxa"/>
            <w:vAlign w:val="center"/>
          </w:tcPr>
          <w:p w14:paraId="398BAEF4" w14:textId="77777777" w:rsidR="00FD07B1" w:rsidRDefault="00FD07B1" w:rsidP="00900E06">
            <w:pPr>
              <w:pStyle w:val="AmTrustBlack"/>
              <w:rPr>
                <w:rFonts w:asciiTheme="minorBidi" w:hAnsiTheme="minorBidi" w:cstheme="minorBidi"/>
                <w:color w:val="auto"/>
                <w:sz w:val="20"/>
                <w:szCs w:val="20"/>
                <w:lang w:eastAsia="en-GB"/>
              </w:rPr>
            </w:pPr>
          </w:p>
          <w:p w14:paraId="046322F9" w14:textId="26197434" w:rsidR="00900E06" w:rsidRPr="00FD07B1" w:rsidRDefault="00A52DF9" w:rsidP="00900E06">
            <w:pPr>
              <w:pStyle w:val="AmTrustBlack"/>
              <w:rPr>
                <w:rFonts w:asciiTheme="minorBidi" w:hAnsiTheme="minorBidi" w:cstheme="minorBidi"/>
                <w:color w:val="auto"/>
                <w:sz w:val="20"/>
                <w:szCs w:val="20"/>
                <w:lang w:eastAsia="en-GB"/>
              </w:rPr>
            </w:pPr>
            <w:r w:rsidRPr="00FD07B1">
              <w:rPr>
                <w:rFonts w:asciiTheme="minorBidi" w:hAnsiTheme="minorBidi" w:cstheme="minorBidi"/>
                <w:color w:val="auto"/>
                <w:sz w:val="20"/>
                <w:szCs w:val="20"/>
                <w:lang w:eastAsia="en-GB"/>
              </w:rPr>
              <w:t>Underwriting, Specialty</w:t>
            </w:r>
          </w:p>
          <w:p w14:paraId="6A416892" w14:textId="77777777" w:rsidR="009D1DE2" w:rsidRPr="00FD07B1" w:rsidRDefault="009D1DE2" w:rsidP="00900E06">
            <w:pPr>
              <w:pStyle w:val="AmTrustBlack"/>
              <w:rPr>
                <w:rFonts w:asciiTheme="minorBidi" w:hAnsiTheme="minorBidi" w:cstheme="minorBidi"/>
                <w:color w:val="auto"/>
                <w:sz w:val="20"/>
                <w:szCs w:val="20"/>
                <w:lang w:eastAsia="en-GB"/>
              </w:rPr>
            </w:pPr>
          </w:p>
        </w:tc>
      </w:tr>
      <w:tr w:rsidR="00900E06" w:rsidRPr="00FD07B1" w14:paraId="6D0C4BCB" w14:textId="77777777" w:rsidTr="009D1DE2">
        <w:trPr>
          <w:trHeight w:val="566"/>
        </w:trPr>
        <w:tc>
          <w:tcPr>
            <w:tcW w:w="495" w:type="dxa"/>
            <w:vAlign w:val="center"/>
          </w:tcPr>
          <w:p w14:paraId="70E07CFF" w14:textId="00693281" w:rsidR="00900E06" w:rsidRPr="00FD07B1" w:rsidRDefault="000E574F" w:rsidP="000E574F">
            <w:pPr>
              <w:pStyle w:val="AmTrustBlack"/>
              <w:rPr>
                <w:rFonts w:asciiTheme="minorBidi" w:hAnsiTheme="minorBidi" w:cstheme="minorBidi"/>
                <w:color w:val="auto"/>
                <w:sz w:val="20"/>
                <w:szCs w:val="20"/>
                <w:lang w:eastAsia="en-GB"/>
              </w:rPr>
            </w:pPr>
            <w:r w:rsidRPr="00FD07B1">
              <w:rPr>
                <w:rFonts w:asciiTheme="minorBidi" w:hAnsiTheme="minorBidi" w:cstheme="minorBidi"/>
                <w:color w:val="auto"/>
                <w:sz w:val="20"/>
                <w:szCs w:val="20"/>
                <w:lang w:eastAsia="en-GB"/>
              </w:rPr>
              <w:t>4</w:t>
            </w:r>
            <w:r w:rsidR="00982A88" w:rsidRPr="00FD07B1">
              <w:rPr>
                <w:rFonts w:asciiTheme="minorBidi" w:hAnsiTheme="minorBidi" w:cstheme="minorBidi"/>
                <w:color w:val="auto"/>
                <w:sz w:val="20"/>
                <w:szCs w:val="20"/>
                <w:lang w:eastAsia="en-GB"/>
              </w:rPr>
              <w:t>.</w:t>
            </w:r>
          </w:p>
        </w:tc>
        <w:tc>
          <w:tcPr>
            <w:tcW w:w="2614" w:type="dxa"/>
            <w:vAlign w:val="center"/>
          </w:tcPr>
          <w:p w14:paraId="6F28460F" w14:textId="77777777" w:rsidR="00900E06" w:rsidRPr="00FD07B1" w:rsidRDefault="00900E06" w:rsidP="00900E06">
            <w:pPr>
              <w:pStyle w:val="AmTrustBlack"/>
              <w:rPr>
                <w:rFonts w:asciiTheme="minorBidi" w:hAnsiTheme="minorBidi" w:cstheme="minorBidi"/>
                <w:color w:val="auto"/>
                <w:sz w:val="20"/>
                <w:szCs w:val="20"/>
                <w:lang w:eastAsia="en-GB"/>
              </w:rPr>
            </w:pPr>
            <w:r w:rsidRPr="00FD07B1">
              <w:rPr>
                <w:rFonts w:asciiTheme="minorBidi" w:hAnsiTheme="minorBidi" w:cstheme="minorBidi"/>
                <w:color w:val="auto"/>
                <w:sz w:val="20"/>
                <w:szCs w:val="20"/>
                <w:lang w:eastAsia="en-GB"/>
              </w:rPr>
              <w:t xml:space="preserve">Location </w:t>
            </w:r>
          </w:p>
        </w:tc>
        <w:tc>
          <w:tcPr>
            <w:tcW w:w="6100" w:type="dxa"/>
            <w:vAlign w:val="center"/>
          </w:tcPr>
          <w:p w14:paraId="77149E5D" w14:textId="2D1D2259" w:rsidR="00900E06" w:rsidRPr="00FD07B1" w:rsidRDefault="00FD07B1" w:rsidP="00900E06">
            <w:pPr>
              <w:pStyle w:val="AmTrustBlack"/>
              <w:rPr>
                <w:rFonts w:asciiTheme="minorBidi" w:hAnsiTheme="minorBidi" w:cstheme="minorBidi"/>
                <w:color w:val="auto"/>
                <w:sz w:val="20"/>
                <w:szCs w:val="20"/>
                <w:u w:val="single"/>
                <w:lang w:eastAsia="en-GB"/>
              </w:rPr>
            </w:pPr>
            <w:r>
              <w:rPr>
                <w:rFonts w:asciiTheme="minorBidi" w:hAnsiTheme="minorBidi" w:cstheme="minorBidi"/>
                <w:color w:val="auto"/>
                <w:sz w:val="20"/>
                <w:szCs w:val="20"/>
                <w:lang w:eastAsia="en-GB"/>
              </w:rPr>
              <w:t xml:space="preserve">Exchequer Court, </w:t>
            </w:r>
            <w:r w:rsidR="00A52DF9" w:rsidRPr="00FD07B1">
              <w:rPr>
                <w:rFonts w:asciiTheme="minorBidi" w:hAnsiTheme="minorBidi" w:cstheme="minorBidi"/>
                <w:color w:val="auto"/>
                <w:sz w:val="20"/>
                <w:szCs w:val="20"/>
                <w:lang w:eastAsia="en-GB"/>
              </w:rPr>
              <w:t>London</w:t>
            </w:r>
          </w:p>
        </w:tc>
      </w:tr>
      <w:tr w:rsidR="00E36489" w:rsidRPr="00FD07B1" w14:paraId="3C88CDF8" w14:textId="77777777" w:rsidTr="005B534D">
        <w:trPr>
          <w:trHeight w:val="509"/>
        </w:trPr>
        <w:tc>
          <w:tcPr>
            <w:tcW w:w="495" w:type="dxa"/>
            <w:tcBorders>
              <w:top w:val="single" w:sz="4" w:space="0" w:color="auto"/>
              <w:left w:val="single" w:sz="4" w:space="0" w:color="auto"/>
              <w:bottom w:val="single" w:sz="4" w:space="0" w:color="auto"/>
              <w:right w:val="single" w:sz="4" w:space="0" w:color="auto"/>
            </w:tcBorders>
            <w:vAlign w:val="center"/>
          </w:tcPr>
          <w:p w14:paraId="5D468BBD" w14:textId="3B18B81A" w:rsidR="00E36489" w:rsidRPr="00FD07B1" w:rsidRDefault="00E36489" w:rsidP="00E36489">
            <w:pPr>
              <w:pStyle w:val="AmTrustBlack"/>
              <w:rPr>
                <w:rFonts w:asciiTheme="minorBidi" w:hAnsiTheme="minorBidi" w:cstheme="minorBidi"/>
                <w:color w:val="auto"/>
                <w:sz w:val="20"/>
                <w:szCs w:val="20"/>
                <w:lang w:eastAsia="en-GB"/>
              </w:rPr>
            </w:pPr>
            <w:r w:rsidRPr="00FD07B1">
              <w:rPr>
                <w:rFonts w:asciiTheme="minorBidi" w:hAnsiTheme="minorBidi" w:cstheme="minorBidi"/>
                <w:color w:val="auto"/>
                <w:sz w:val="20"/>
                <w:szCs w:val="20"/>
                <w:lang w:eastAsia="en-GB"/>
              </w:rPr>
              <w:t>5.</w:t>
            </w:r>
          </w:p>
        </w:tc>
        <w:tc>
          <w:tcPr>
            <w:tcW w:w="2614" w:type="dxa"/>
            <w:tcBorders>
              <w:top w:val="single" w:sz="4" w:space="0" w:color="auto"/>
              <w:left w:val="single" w:sz="4" w:space="0" w:color="auto"/>
              <w:bottom w:val="single" w:sz="4" w:space="0" w:color="auto"/>
              <w:right w:val="single" w:sz="4" w:space="0" w:color="auto"/>
            </w:tcBorders>
            <w:vAlign w:val="center"/>
          </w:tcPr>
          <w:p w14:paraId="766BAD25" w14:textId="3E5BA42C" w:rsidR="00E36489" w:rsidRPr="00FD07B1" w:rsidRDefault="00E36489" w:rsidP="00E36489">
            <w:pPr>
              <w:pStyle w:val="AmTrustBlack"/>
              <w:rPr>
                <w:rFonts w:asciiTheme="minorBidi" w:hAnsiTheme="minorBidi" w:cstheme="minorBidi"/>
                <w:color w:val="auto"/>
                <w:sz w:val="20"/>
                <w:szCs w:val="20"/>
                <w:lang w:eastAsia="en-GB"/>
              </w:rPr>
            </w:pPr>
            <w:r w:rsidRPr="00FD07B1">
              <w:rPr>
                <w:rFonts w:asciiTheme="minorBidi" w:hAnsiTheme="minorBidi" w:cstheme="minorBidi"/>
                <w:color w:val="auto"/>
                <w:sz w:val="20"/>
                <w:szCs w:val="20"/>
                <w:lang w:eastAsia="en-GB"/>
              </w:rPr>
              <w:t xml:space="preserve">Hiring Entity </w:t>
            </w:r>
          </w:p>
        </w:tc>
        <w:tc>
          <w:tcPr>
            <w:tcW w:w="6100" w:type="dxa"/>
            <w:tcBorders>
              <w:top w:val="single" w:sz="4" w:space="0" w:color="auto"/>
              <w:left w:val="single" w:sz="4" w:space="0" w:color="auto"/>
              <w:bottom w:val="single" w:sz="4" w:space="0" w:color="auto"/>
              <w:right w:val="single" w:sz="4" w:space="0" w:color="auto"/>
            </w:tcBorders>
            <w:vAlign w:val="center"/>
          </w:tcPr>
          <w:p w14:paraId="1BDE5C54" w14:textId="40A179AE" w:rsidR="00E36489" w:rsidRPr="00FD07B1" w:rsidRDefault="00FD07B1" w:rsidP="00E36489">
            <w:pPr>
              <w:pStyle w:val="AmTrustBlack"/>
              <w:rPr>
                <w:rFonts w:asciiTheme="minorBidi" w:hAnsiTheme="minorBidi" w:cstheme="minorBidi"/>
                <w:color w:val="auto"/>
                <w:sz w:val="20"/>
                <w:szCs w:val="20"/>
                <w:u w:val="single"/>
                <w:lang w:eastAsia="en-GB"/>
              </w:rPr>
            </w:pPr>
            <w:r>
              <w:rPr>
                <w:rFonts w:asciiTheme="minorBidi" w:hAnsiTheme="minorBidi" w:cstheme="minorBidi"/>
                <w:sz w:val="20"/>
                <w:szCs w:val="20"/>
                <w:lang w:eastAsia="en-GB"/>
              </w:rPr>
              <w:t>AmTrust Management Services Limited</w:t>
            </w:r>
          </w:p>
        </w:tc>
      </w:tr>
      <w:tr w:rsidR="00E36489" w:rsidRPr="00FD07B1" w14:paraId="72454065" w14:textId="77777777" w:rsidTr="00E36489">
        <w:trPr>
          <w:trHeight w:val="1263"/>
        </w:trPr>
        <w:tc>
          <w:tcPr>
            <w:tcW w:w="495" w:type="dxa"/>
            <w:vAlign w:val="center"/>
          </w:tcPr>
          <w:p w14:paraId="432B4DC0" w14:textId="7EA2B05F" w:rsidR="00E36489" w:rsidRPr="00FD07B1" w:rsidRDefault="00E36489" w:rsidP="00E36489">
            <w:pPr>
              <w:pStyle w:val="AmTrustBlack"/>
              <w:rPr>
                <w:rFonts w:asciiTheme="minorBidi" w:hAnsiTheme="minorBidi" w:cstheme="minorBidi"/>
                <w:color w:val="auto"/>
                <w:sz w:val="20"/>
                <w:szCs w:val="20"/>
                <w:lang w:eastAsia="en-GB"/>
              </w:rPr>
            </w:pPr>
            <w:r w:rsidRPr="00FD07B1">
              <w:rPr>
                <w:rFonts w:asciiTheme="minorBidi" w:hAnsiTheme="minorBidi" w:cstheme="minorBidi"/>
                <w:color w:val="auto"/>
                <w:sz w:val="20"/>
                <w:szCs w:val="20"/>
                <w:lang w:eastAsia="en-GB"/>
              </w:rPr>
              <w:t xml:space="preserve">6. </w:t>
            </w:r>
          </w:p>
        </w:tc>
        <w:tc>
          <w:tcPr>
            <w:tcW w:w="2614" w:type="dxa"/>
            <w:vAlign w:val="center"/>
          </w:tcPr>
          <w:p w14:paraId="6F5298A9" w14:textId="4C8E7668" w:rsidR="00E36489" w:rsidRPr="00FD07B1" w:rsidRDefault="00E36489" w:rsidP="00E36489">
            <w:pPr>
              <w:pStyle w:val="AmTrustBlack"/>
              <w:rPr>
                <w:rFonts w:asciiTheme="minorBidi" w:hAnsiTheme="minorBidi" w:cstheme="minorBidi"/>
                <w:color w:val="auto"/>
                <w:sz w:val="20"/>
                <w:szCs w:val="20"/>
                <w:lang w:eastAsia="en-GB"/>
              </w:rPr>
            </w:pPr>
            <w:r w:rsidRPr="00FD07B1">
              <w:rPr>
                <w:rFonts w:asciiTheme="minorBidi" w:hAnsiTheme="minorBidi" w:cstheme="minorBidi"/>
                <w:color w:val="auto"/>
                <w:sz w:val="20"/>
                <w:szCs w:val="20"/>
                <w:lang w:eastAsia="en-GB"/>
              </w:rPr>
              <w:t>Insurance Distribution Directive (IDD) Continuing Professional Development (CPD) Requirements</w:t>
            </w:r>
          </w:p>
        </w:tc>
        <w:tc>
          <w:tcPr>
            <w:tcW w:w="6100" w:type="dxa"/>
            <w:vAlign w:val="center"/>
          </w:tcPr>
          <w:p w14:paraId="4EB78A66" w14:textId="57E40EF2" w:rsidR="00E36489" w:rsidRPr="00FD07B1" w:rsidRDefault="00E36489" w:rsidP="00E36489">
            <w:pPr>
              <w:pStyle w:val="AmTrustBlack"/>
              <w:rPr>
                <w:rFonts w:asciiTheme="minorBidi" w:hAnsiTheme="minorBidi" w:cstheme="minorBidi"/>
                <w:color w:val="auto"/>
                <w:sz w:val="20"/>
                <w:szCs w:val="20"/>
                <w:u w:val="single"/>
                <w:lang w:val="en-GB" w:eastAsia="en-GB"/>
              </w:rPr>
            </w:pPr>
            <w:r w:rsidRPr="00FD07B1">
              <w:rPr>
                <w:rFonts w:asciiTheme="minorBidi" w:hAnsiTheme="minorBidi" w:cstheme="minorBidi"/>
                <w:sz w:val="20"/>
                <w:szCs w:val="20"/>
                <w:lang w:val="en-GB" w:eastAsia="en-GB"/>
              </w:rPr>
              <w:t xml:space="preserve">IDD CPD - in scope </w:t>
            </w:r>
            <w:r w:rsidR="00A52DF9" w:rsidRPr="00FD07B1">
              <w:rPr>
                <w:rFonts w:asciiTheme="minorBidi" w:hAnsiTheme="minorBidi" w:cstheme="minorBidi"/>
                <w:sz w:val="20"/>
                <w:szCs w:val="20"/>
                <w:lang w:val="en-GB" w:eastAsia="en-GB"/>
              </w:rPr>
              <w:t>- Yes</w:t>
            </w:r>
          </w:p>
        </w:tc>
      </w:tr>
      <w:tr w:rsidR="009D1DE2" w:rsidRPr="00FD07B1" w14:paraId="1A6A0E72" w14:textId="77777777" w:rsidTr="0001435C">
        <w:trPr>
          <w:trHeight w:val="587"/>
        </w:trPr>
        <w:tc>
          <w:tcPr>
            <w:tcW w:w="495" w:type="dxa"/>
            <w:vAlign w:val="center"/>
          </w:tcPr>
          <w:p w14:paraId="2A41DB15" w14:textId="5EC339C1" w:rsidR="009D1DE2" w:rsidRPr="00FD07B1" w:rsidRDefault="000E574F" w:rsidP="009D1DE2">
            <w:pPr>
              <w:pStyle w:val="AmTrustBlack"/>
              <w:rPr>
                <w:rFonts w:asciiTheme="minorBidi" w:hAnsiTheme="minorBidi" w:cstheme="minorBidi"/>
                <w:color w:val="auto"/>
                <w:sz w:val="20"/>
                <w:szCs w:val="20"/>
                <w:lang w:eastAsia="en-GB"/>
              </w:rPr>
            </w:pPr>
            <w:r w:rsidRPr="00FD07B1">
              <w:rPr>
                <w:rFonts w:asciiTheme="minorBidi" w:hAnsiTheme="minorBidi" w:cstheme="minorBidi"/>
                <w:color w:val="auto"/>
                <w:sz w:val="20"/>
                <w:szCs w:val="20"/>
                <w:lang w:eastAsia="en-GB"/>
              </w:rPr>
              <w:t>7</w:t>
            </w:r>
            <w:r w:rsidR="00982A88" w:rsidRPr="00FD07B1">
              <w:rPr>
                <w:rFonts w:asciiTheme="minorBidi" w:hAnsiTheme="minorBidi" w:cstheme="minorBidi"/>
                <w:color w:val="auto"/>
                <w:sz w:val="20"/>
                <w:szCs w:val="20"/>
                <w:lang w:eastAsia="en-GB"/>
              </w:rPr>
              <w:t>.</w:t>
            </w:r>
          </w:p>
          <w:p w14:paraId="3B7E797D" w14:textId="77777777" w:rsidR="009D1DE2" w:rsidRPr="00FD07B1" w:rsidRDefault="009D1DE2" w:rsidP="009D1DE2">
            <w:pPr>
              <w:pStyle w:val="AmTrustBlack"/>
              <w:rPr>
                <w:rFonts w:asciiTheme="minorBidi" w:hAnsiTheme="minorBidi" w:cstheme="minorBidi"/>
                <w:color w:val="auto"/>
                <w:sz w:val="20"/>
                <w:szCs w:val="20"/>
                <w:lang w:eastAsia="en-GB"/>
              </w:rPr>
            </w:pPr>
          </w:p>
        </w:tc>
        <w:tc>
          <w:tcPr>
            <w:tcW w:w="2614" w:type="dxa"/>
            <w:vAlign w:val="center"/>
          </w:tcPr>
          <w:p w14:paraId="7E078779" w14:textId="77777777" w:rsidR="009D1DE2" w:rsidRPr="00FD07B1" w:rsidRDefault="009D1DE2" w:rsidP="002C333F">
            <w:pPr>
              <w:pStyle w:val="AmTrustBlack"/>
              <w:rPr>
                <w:rFonts w:asciiTheme="minorBidi" w:hAnsiTheme="minorBidi" w:cstheme="minorBidi"/>
                <w:color w:val="auto"/>
                <w:sz w:val="20"/>
                <w:szCs w:val="20"/>
                <w:lang w:eastAsia="en-GB"/>
              </w:rPr>
            </w:pPr>
            <w:r w:rsidRPr="00FD07B1">
              <w:rPr>
                <w:rFonts w:asciiTheme="minorBidi" w:hAnsiTheme="minorBidi" w:cstheme="minorBidi"/>
                <w:color w:val="auto"/>
                <w:sz w:val="20"/>
                <w:szCs w:val="20"/>
                <w:lang w:eastAsia="en-GB"/>
              </w:rPr>
              <w:t>Committee Roles</w:t>
            </w:r>
          </w:p>
          <w:p w14:paraId="01E52FB6" w14:textId="77777777" w:rsidR="009D1DE2" w:rsidRPr="00FD07B1" w:rsidRDefault="009D1DE2" w:rsidP="002C333F">
            <w:pPr>
              <w:pStyle w:val="AmTrustBlack"/>
              <w:rPr>
                <w:rFonts w:asciiTheme="minorBidi" w:hAnsiTheme="minorBidi" w:cstheme="minorBidi"/>
                <w:color w:val="auto"/>
                <w:sz w:val="20"/>
                <w:szCs w:val="20"/>
                <w:lang w:eastAsia="en-GB"/>
              </w:rPr>
            </w:pPr>
          </w:p>
        </w:tc>
        <w:tc>
          <w:tcPr>
            <w:tcW w:w="6100" w:type="dxa"/>
            <w:vAlign w:val="center"/>
          </w:tcPr>
          <w:p w14:paraId="5B550F37" w14:textId="40660DB0" w:rsidR="009D1DE2" w:rsidRPr="0001435C" w:rsidRDefault="009D1DE2" w:rsidP="0001435C">
            <w:pPr>
              <w:pStyle w:val="AmTrustBlack"/>
              <w:rPr>
                <w:rFonts w:asciiTheme="minorBidi" w:hAnsiTheme="minorBidi" w:cstheme="minorBidi"/>
                <w:color w:val="auto"/>
                <w:sz w:val="20"/>
                <w:szCs w:val="20"/>
                <w:lang w:eastAsia="en-GB"/>
              </w:rPr>
            </w:pPr>
            <w:r w:rsidRPr="00FD07B1">
              <w:rPr>
                <w:rFonts w:asciiTheme="minorBidi" w:hAnsiTheme="minorBidi" w:cstheme="minorBidi"/>
                <w:color w:val="auto"/>
                <w:sz w:val="20"/>
                <w:szCs w:val="20"/>
                <w:u w:val="single"/>
                <w:lang w:eastAsia="en-GB"/>
              </w:rPr>
              <w:t>Chair</w:t>
            </w:r>
            <w:r w:rsidR="0001435C">
              <w:rPr>
                <w:rFonts w:asciiTheme="minorBidi" w:hAnsiTheme="minorBidi" w:cstheme="minorBidi"/>
                <w:color w:val="auto"/>
                <w:sz w:val="20"/>
                <w:szCs w:val="20"/>
                <w:u w:val="single"/>
                <w:lang w:eastAsia="en-GB"/>
              </w:rPr>
              <w:t xml:space="preserve">: </w:t>
            </w:r>
            <w:r w:rsidR="008C2C25" w:rsidRPr="0001435C">
              <w:rPr>
                <w:rFonts w:asciiTheme="minorBidi" w:hAnsiTheme="minorBidi" w:cstheme="minorBidi"/>
                <w:color w:val="auto"/>
                <w:sz w:val="20"/>
                <w:szCs w:val="20"/>
                <w:lang w:eastAsia="en-GB"/>
              </w:rPr>
              <w:t>None</w:t>
            </w:r>
          </w:p>
          <w:p w14:paraId="04DC81BE" w14:textId="49B96471" w:rsidR="00D3499E" w:rsidRPr="0001435C" w:rsidRDefault="009D1DE2" w:rsidP="0001435C">
            <w:pPr>
              <w:pStyle w:val="AmTrustBlack"/>
              <w:rPr>
                <w:rFonts w:asciiTheme="minorBidi" w:hAnsiTheme="minorBidi" w:cstheme="minorBidi"/>
                <w:color w:val="auto"/>
                <w:sz w:val="20"/>
                <w:szCs w:val="20"/>
                <w:lang w:eastAsia="en-GB"/>
              </w:rPr>
            </w:pPr>
            <w:r w:rsidRPr="00FD07B1">
              <w:rPr>
                <w:rFonts w:asciiTheme="minorBidi" w:hAnsiTheme="minorBidi" w:cstheme="minorBidi"/>
                <w:color w:val="auto"/>
                <w:sz w:val="20"/>
                <w:szCs w:val="20"/>
                <w:u w:val="single"/>
                <w:lang w:eastAsia="en-GB"/>
              </w:rPr>
              <w:t>Member</w:t>
            </w:r>
            <w:r w:rsidR="0001435C">
              <w:rPr>
                <w:rFonts w:asciiTheme="minorBidi" w:hAnsiTheme="minorBidi" w:cstheme="minorBidi"/>
                <w:color w:val="auto"/>
                <w:sz w:val="20"/>
                <w:szCs w:val="20"/>
                <w:u w:val="single"/>
                <w:lang w:eastAsia="en-GB"/>
              </w:rPr>
              <w:t xml:space="preserve">: </w:t>
            </w:r>
            <w:r w:rsidR="008B0F3C" w:rsidRPr="0001435C">
              <w:rPr>
                <w:rFonts w:asciiTheme="minorBidi" w:hAnsiTheme="minorBidi" w:cstheme="minorBidi"/>
                <w:sz w:val="20"/>
                <w:szCs w:val="20"/>
              </w:rPr>
              <w:t>None</w:t>
            </w:r>
          </w:p>
        </w:tc>
      </w:tr>
      <w:tr w:rsidR="00E36489" w:rsidRPr="00FD07B1" w14:paraId="7711CE72" w14:textId="77777777" w:rsidTr="009D1DE2">
        <w:trPr>
          <w:trHeight w:val="624"/>
        </w:trPr>
        <w:tc>
          <w:tcPr>
            <w:tcW w:w="495" w:type="dxa"/>
            <w:vAlign w:val="center"/>
          </w:tcPr>
          <w:p w14:paraId="629C5488" w14:textId="09B11A8C" w:rsidR="00E36489" w:rsidRPr="00FD07B1" w:rsidRDefault="00982A88" w:rsidP="00E36489">
            <w:pPr>
              <w:pStyle w:val="AmTrustBlack"/>
              <w:rPr>
                <w:rFonts w:asciiTheme="minorBidi" w:hAnsiTheme="minorBidi" w:cstheme="minorBidi"/>
                <w:color w:val="auto"/>
                <w:sz w:val="20"/>
                <w:szCs w:val="20"/>
                <w:lang w:eastAsia="en-GB"/>
              </w:rPr>
            </w:pPr>
            <w:r w:rsidRPr="00FD07B1">
              <w:rPr>
                <w:rFonts w:asciiTheme="minorBidi" w:hAnsiTheme="minorBidi" w:cstheme="minorBidi"/>
                <w:color w:val="auto"/>
                <w:sz w:val="20"/>
                <w:szCs w:val="20"/>
                <w:lang w:eastAsia="en-GB"/>
              </w:rPr>
              <w:t>8.</w:t>
            </w:r>
          </w:p>
        </w:tc>
        <w:tc>
          <w:tcPr>
            <w:tcW w:w="2614" w:type="dxa"/>
            <w:vAlign w:val="center"/>
          </w:tcPr>
          <w:p w14:paraId="620CDDFB" w14:textId="77777777" w:rsidR="00E36489" w:rsidRPr="00FD07B1" w:rsidRDefault="00E36489" w:rsidP="00E36489">
            <w:pPr>
              <w:pStyle w:val="AmTrustBlack"/>
              <w:rPr>
                <w:rFonts w:asciiTheme="minorBidi" w:hAnsiTheme="minorBidi" w:cstheme="minorBidi"/>
                <w:color w:val="auto"/>
                <w:sz w:val="20"/>
                <w:szCs w:val="20"/>
                <w:lang w:eastAsia="en-GB"/>
              </w:rPr>
            </w:pPr>
            <w:r w:rsidRPr="00FD07B1">
              <w:rPr>
                <w:rFonts w:asciiTheme="minorBidi" w:hAnsiTheme="minorBidi" w:cstheme="minorBidi"/>
                <w:color w:val="auto"/>
                <w:sz w:val="20"/>
                <w:szCs w:val="20"/>
                <w:lang w:eastAsia="en-GB"/>
              </w:rPr>
              <w:t xml:space="preserve">Direct &amp; Indirect </w:t>
            </w:r>
          </w:p>
          <w:p w14:paraId="2263BF2C" w14:textId="22ACD2D5" w:rsidR="00E36489" w:rsidRPr="00FD07B1" w:rsidRDefault="00E36489" w:rsidP="00E36489">
            <w:pPr>
              <w:pStyle w:val="AmTrustBlack"/>
              <w:rPr>
                <w:rFonts w:asciiTheme="minorBidi" w:hAnsiTheme="minorBidi" w:cstheme="minorBidi"/>
                <w:color w:val="auto"/>
                <w:sz w:val="20"/>
                <w:szCs w:val="20"/>
                <w:lang w:eastAsia="en-GB"/>
              </w:rPr>
            </w:pPr>
            <w:r w:rsidRPr="00FD07B1">
              <w:rPr>
                <w:rFonts w:asciiTheme="minorBidi" w:hAnsiTheme="minorBidi" w:cstheme="minorBidi"/>
                <w:color w:val="auto"/>
                <w:sz w:val="20"/>
                <w:szCs w:val="20"/>
                <w:lang w:eastAsia="en-GB"/>
              </w:rPr>
              <w:t>Reporting Line</w:t>
            </w:r>
          </w:p>
        </w:tc>
        <w:tc>
          <w:tcPr>
            <w:tcW w:w="6100" w:type="dxa"/>
            <w:vAlign w:val="center"/>
          </w:tcPr>
          <w:p w14:paraId="5B20F764" w14:textId="77777777" w:rsidR="00E36489" w:rsidRPr="00FD07B1" w:rsidRDefault="00E36489" w:rsidP="00E36489">
            <w:pPr>
              <w:pStyle w:val="AmTrustBlack"/>
              <w:rPr>
                <w:rFonts w:asciiTheme="minorBidi" w:hAnsiTheme="minorBidi" w:cstheme="minorBidi"/>
                <w:color w:val="auto"/>
                <w:sz w:val="20"/>
                <w:szCs w:val="20"/>
                <w:u w:val="single"/>
                <w:lang w:eastAsia="en-GB"/>
              </w:rPr>
            </w:pPr>
            <w:r w:rsidRPr="00FD07B1">
              <w:rPr>
                <w:rFonts w:asciiTheme="minorBidi" w:hAnsiTheme="minorBidi" w:cstheme="minorBidi"/>
                <w:color w:val="auto"/>
                <w:sz w:val="20"/>
                <w:szCs w:val="20"/>
                <w:u w:val="single"/>
                <w:lang w:eastAsia="en-GB"/>
              </w:rPr>
              <w:t>Direct Line Manager</w:t>
            </w:r>
          </w:p>
          <w:p w14:paraId="67A9C5B0" w14:textId="2C379B50" w:rsidR="00766BFF" w:rsidRPr="008B0F3C" w:rsidRDefault="008B0F3C" w:rsidP="008B0F3C">
            <w:pPr>
              <w:pStyle w:val="AmTrustBlack"/>
              <w:rPr>
                <w:rFonts w:asciiTheme="minorBidi" w:hAnsiTheme="minorBidi" w:cstheme="minorBidi"/>
                <w:color w:val="auto"/>
                <w:sz w:val="20"/>
                <w:szCs w:val="20"/>
                <w:lang w:eastAsia="en-GB"/>
              </w:rPr>
            </w:pPr>
            <w:r>
              <w:rPr>
                <w:rFonts w:asciiTheme="minorBidi" w:hAnsiTheme="minorBidi" w:cstheme="minorBidi"/>
                <w:color w:val="auto"/>
                <w:sz w:val="20"/>
                <w:szCs w:val="20"/>
                <w:lang w:eastAsia="en-GB"/>
              </w:rPr>
              <w:t>Head of Underwriting Performance</w:t>
            </w:r>
            <w:r w:rsidR="00A52DF9" w:rsidRPr="00FD07B1">
              <w:rPr>
                <w:rFonts w:asciiTheme="minorBidi" w:hAnsiTheme="minorBidi" w:cstheme="minorBidi"/>
                <w:color w:val="auto"/>
                <w:sz w:val="20"/>
                <w:szCs w:val="20"/>
                <w:lang w:eastAsia="en-GB"/>
              </w:rPr>
              <w:t>, A</w:t>
            </w:r>
            <w:r w:rsidR="000E6B61" w:rsidRPr="00FD07B1">
              <w:rPr>
                <w:rFonts w:asciiTheme="minorBidi" w:hAnsiTheme="minorBidi" w:cstheme="minorBidi"/>
                <w:color w:val="auto"/>
                <w:sz w:val="20"/>
                <w:szCs w:val="20"/>
                <w:lang w:eastAsia="en-GB"/>
              </w:rPr>
              <w:t>S</w:t>
            </w:r>
            <w:r w:rsidR="00A52DF9" w:rsidRPr="00FD07B1">
              <w:rPr>
                <w:rFonts w:asciiTheme="minorBidi" w:hAnsiTheme="minorBidi" w:cstheme="minorBidi"/>
                <w:color w:val="auto"/>
                <w:sz w:val="20"/>
                <w:szCs w:val="20"/>
                <w:lang w:eastAsia="en-GB"/>
              </w:rPr>
              <w:t>L</w:t>
            </w:r>
          </w:p>
        </w:tc>
      </w:tr>
      <w:tr w:rsidR="00E36489" w:rsidRPr="00FD07B1" w14:paraId="3E6236C4" w14:textId="77777777" w:rsidTr="009D1DE2">
        <w:trPr>
          <w:trHeight w:val="624"/>
        </w:trPr>
        <w:tc>
          <w:tcPr>
            <w:tcW w:w="495" w:type="dxa"/>
            <w:vAlign w:val="center"/>
          </w:tcPr>
          <w:p w14:paraId="5C939391" w14:textId="51157550" w:rsidR="00E36489" w:rsidRPr="00FD07B1" w:rsidRDefault="00982A88" w:rsidP="00E36489">
            <w:pPr>
              <w:pStyle w:val="AmTrustBlack"/>
              <w:rPr>
                <w:rFonts w:asciiTheme="minorBidi" w:hAnsiTheme="minorBidi" w:cstheme="minorBidi"/>
                <w:color w:val="auto"/>
                <w:sz w:val="20"/>
                <w:szCs w:val="20"/>
                <w:lang w:eastAsia="en-GB"/>
              </w:rPr>
            </w:pPr>
            <w:r w:rsidRPr="00FD07B1">
              <w:rPr>
                <w:rFonts w:asciiTheme="minorBidi" w:hAnsiTheme="minorBidi" w:cstheme="minorBidi"/>
                <w:color w:val="auto"/>
                <w:sz w:val="20"/>
                <w:szCs w:val="20"/>
                <w:lang w:eastAsia="en-GB"/>
              </w:rPr>
              <w:t>9.</w:t>
            </w:r>
          </w:p>
        </w:tc>
        <w:tc>
          <w:tcPr>
            <w:tcW w:w="2614" w:type="dxa"/>
            <w:vAlign w:val="center"/>
          </w:tcPr>
          <w:p w14:paraId="249118D0" w14:textId="12BC539A" w:rsidR="00E36489" w:rsidRPr="00FD07B1" w:rsidRDefault="00E36489" w:rsidP="00E36489">
            <w:pPr>
              <w:pStyle w:val="AmTrustBlack"/>
              <w:rPr>
                <w:rFonts w:asciiTheme="minorBidi" w:hAnsiTheme="minorBidi" w:cstheme="minorBidi"/>
                <w:color w:val="auto"/>
                <w:sz w:val="20"/>
                <w:szCs w:val="20"/>
                <w:lang w:eastAsia="en-GB"/>
              </w:rPr>
            </w:pPr>
            <w:r w:rsidRPr="00FD07B1">
              <w:rPr>
                <w:rFonts w:asciiTheme="minorBidi" w:hAnsiTheme="minorBidi" w:cstheme="minorBidi"/>
                <w:color w:val="auto"/>
                <w:sz w:val="20"/>
                <w:szCs w:val="20"/>
                <w:lang w:eastAsia="en-GB"/>
              </w:rPr>
              <w:t xml:space="preserve">Direct &amp; Indirect Reports </w:t>
            </w:r>
          </w:p>
        </w:tc>
        <w:tc>
          <w:tcPr>
            <w:tcW w:w="6100" w:type="dxa"/>
            <w:vAlign w:val="center"/>
          </w:tcPr>
          <w:p w14:paraId="5DDFE774" w14:textId="788F6BBF" w:rsidR="00E36489" w:rsidRPr="00FD07B1" w:rsidRDefault="00E36489" w:rsidP="00E36489">
            <w:pPr>
              <w:autoSpaceDE w:val="0"/>
              <w:autoSpaceDN w:val="0"/>
              <w:adjustRightInd w:val="0"/>
              <w:jc w:val="both"/>
              <w:rPr>
                <w:rFonts w:asciiTheme="minorBidi" w:hAnsiTheme="minorBidi" w:cstheme="minorBidi"/>
                <w:sz w:val="20"/>
                <w:szCs w:val="20"/>
                <w:u w:val="single"/>
                <w:lang w:eastAsia="en-GB"/>
              </w:rPr>
            </w:pPr>
            <w:r w:rsidRPr="00FD07B1">
              <w:rPr>
                <w:rFonts w:asciiTheme="minorBidi" w:hAnsiTheme="minorBidi" w:cstheme="minorBidi"/>
                <w:sz w:val="20"/>
                <w:szCs w:val="20"/>
                <w:u w:val="single"/>
                <w:lang w:eastAsia="en-GB"/>
              </w:rPr>
              <w:t>Direct Reports</w:t>
            </w:r>
          </w:p>
          <w:p w14:paraId="6D71B60E" w14:textId="18EA6BC3" w:rsidR="00BD0FAB" w:rsidRPr="00FD07B1" w:rsidRDefault="008B0F3C" w:rsidP="008B0F3C">
            <w:pPr>
              <w:autoSpaceDE w:val="0"/>
              <w:autoSpaceDN w:val="0"/>
              <w:adjustRightInd w:val="0"/>
              <w:jc w:val="both"/>
              <w:rPr>
                <w:rFonts w:asciiTheme="minorBidi" w:hAnsiTheme="minorBidi" w:cstheme="minorBidi"/>
                <w:sz w:val="20"/>
                <w:szCs w:val="20"/>
                <w:lang w:eastAsia="en-GB"/>
              </w:rPr>
            </w:pPr>
            <w:r>
              <w:rPr>
                <w:rFonts w:asciiTheme="minorBidi" w:hAnsiTheme="minorBidi" w:cstheme="minorBidi"/>
                <w:sz w:val="20"/>
                <w:szCs w:val="20"/>
                <w:lang w:eastAsia="en-GB"/>
              </w:rPr>
              <w:t>None</w:t>
            </w:r>
          </w:p>
        </w:tc>
      </w:tr>
      <w:tr w:rsidR="00900E06" w:rsidRPr="00FD07B1" w14:paraId="0032F66D" w14:textId="77777777" w:rsidTr="009D1DE2">
        <w:trPr>
          <w:trHeight w:val="624"/>
        </w:trPr>
        <w:tc>
          <w:tcPr>
            <w:tcW w:w="495" w:type="dxa"/>
            <w:vAlign w:val="center"/>
          </w:tcPr>
          <w:p w14:paraId="71B8FCA2" w14:textId="208DB9BB" w:rsidR="00900E06" w:rsidRPr="00FD07B1" w:rsidRDefault="00982A88" w:rsidP="000E574F">
            <w:pPr>
              <w:pStyle w:val="AmTrustBlack"/>
              <w:rPr>
                <w:rFonts w:asciiTheme="minorBidi" w:hAnsiTheme="minorBidi" w:cstheme="minorBidi"/>
                <w:color w:val="auto"/>
                <w:sz w:val="20"/>
                <w:szCs w:val="20"/>
                <w:lang w:eastAsia="en-GB"/>
              </w:rPr>
            </w:pPr>
            <w:r w:rsidRPr="00FD07B1">
              <w:rPr>
                <w:rFonts w:asciiTheme="minorBidi" w:hAnsiTheme="minorBidi" w:cstheme="minorBidi"/>
                <w:color w:val="auto"/>
                <w:sz w:val="20"/>
                <w:szCs w:val="20"/>
                <w:lang w:eastAsia="en-GB"/>
              </w:rPr>
              <w:t>10.</w:t>
            </w:r>
          </w:p>
        </w:tc>
        <w:tc>
          <w:tcPr>
            <w:tcW w:w="2614" w:type="dxa"/>
            <w:vAlign w:val="center"/>
          </w:tcPr>
          <w:p w14:paraId="60C0CF28" w14:textId="77777777" w:rsidR="00900E06" w:rsidRPr="00FD07B1" w:rsidRDefault="00900E06" w:rsidP="00900E06">
            <w:pPr>
              <w:pStyle w:val="AmTrustBlack"/>
              <w:rPr>
                <w:rFonts w:asciiTheme="minorBidi" w:hAnsiTheme="minorBidi" w:cstheme="minorBidi"/>
                <w:color w:val="auto"/>
                <w:sz w:val="20"/>
                <w:szCs w:val="20"/>
                <w:lang w:eastAsia="en-GB"/>
              </w:rPr>
            </w:pPr>
            <w:r w:rsidRPr="00FD07B1">
              <w:rPr>
                <w:rFonts w:asciiTheme="minorBidi" w:hAnsiTheme="minorBidi" w:cstheme="minorBidi"/>
                <w:color w:val="auto"/>
                <w:sz w:val="20"/>
                <w:szCs w:val="20"/>
                <w:lang w:eastAsia="en-GB"/>
              </w:rPr>
              <w:t>Key Stakeholders</w:t>
            </w:r>
          </w:p>
        </w:tc>
        <w:tc>
          <w:tcPr>
            <w:tcW w:w="6100" w:type="dxa"/>
            <w:vAlign w:val="center"/>
          </w:tcPr>
          <w:p w14:paraId="1A2CBA81" w14:textId="4DFF51D5" w:rsidR="00900E06" w:rsidRPr="00FD07B1" w:rsidRDefault="00900E06" w:rsidP="00900E06">
            <w:pPr>
              <w:autoSpaceDE w:val="0"/>
              <w:autoSpaceDN w:val="0"/>
              <w:adjustRightInd w:val="0"/>
              <w:jc w:val="both"/>
              <w:rPr>
                <w:rFonts w:asciiTheme="minorBidi" w:hAnsiTheme="minorBidi" w:cstheme="minorBidi"/>
                <w:sz w:val="20"/>
                <w:szCs w:val="20"/>
                <w:lang w:eastAsia="en-GB"/>
              </w:rPr>
            </w:pPr>
          </w:p>
          <w:p w14:paraId="5FD8188E" w14:textId="4B2C2F72" w:rsidR="00D3499E" w:rsidRPr="00FD07B1" w:rsidRDefault="008B0F3C" w:rsidP="00BB255B">
            <w:pPr>
              <w:autoSpaceDE w:val="0"/>
              <w:autoSpaceDN w:val="0"/>
              <w:adjustRightInd w:val="0"/>
              <w:rPr>
                <w:rFonts w:asciiTheme="minorBidi" w:hAnsiTheme="minorBidi" w:cstheme="minorBidi"/>
                <w:sz w:val="20"/>
                <w:szCs w:val="20"/>
                <w:lang w:eastAsia="en-GB"/>
              </w:rPr>
            </w:pPr>
            <w:r>
              <w:rPr>
                <w:rFonts w:ascii="Arial" w:hAnsi="Arial" w:cs="Arial"/>
                <w:sz w:val="20"/>
                <w:szCs w:val="20"/>
                <w:lang w:eastAsia="en-GB"/>
              </w:rPr>
              <w:t>ASL and AIU Underwriting,</w:t>
            </w:r>
            <w:r w:rsidR="00BB255B">
              <w:rPr>
                <w:rFonts w:ascii="Arial" w:hAnsi="Arial" w:cs="Arial"/>
                <w:sz w:val="20"/>
                <w:szCs w:val="20"/>
                <w:lang w:eastAsia="en-GB"/>
              </w:rPr>
              <w:t xml:space="preserve"> </w:t>
            </w:r>
            <w:r w:rsidR="00647341" w:rsidRPr="00FD07B1">
              <w:rPr>
                <w:rFonts w:ascii="Arial" w:hAnsi="Arial" w:cs="Arial"/>
                <w:sz w:val="20"/>
                <w:szCs w:val="20"/>
                <w:lang w:eastAsia="en-GB"/>
              </w:rPr>
              <w:t xml:space="preserve">Operations, </w:t>
            </w:r>
            <w:r w:rsidR="007E52D3" w:rsidRPr="00FD07B1">
              <w:rPr>
                <w:rFonts w:ascii="Arial" w:hAnsi="Arial" w:cs="Arial"/>
                <w:sz w:val="20"/>
                <w:szCs w:val="20"/>
                <w:lang w:eastAsia="en-GB"/>
              </w:rPr>
              <w:t>Claims, Risk &amp; Compliance</w:t>
            </w:r>
            <w:r w:rsidR="00DC4819">
              <w:rPr>
                <w:rFonts w:ascii="Arial" w:hAnsi="Arial" w:cs="Arial"/>
                <w:sz w:val="20"/>
                <w:szCs w:val="20"/>
                <w:lang w:eastAsia="en-GB"/>
              </w:rPr>
              <w:t xml:space="preserve">, </w:t>
            </w:r>
            <w:r w:rsidR="00E57DEC" w:rsidRPr="00FD07B1">
              <w:rPr>
                <w:rFonts w:ascii="Arial" w:hAnsi="Arial" w:cs="Arial"/>
                <w:sz w:val="20"/>
                <w:szCs w:val="20"/>
                <w:lang w:eastAsia="en-GB"/>
              </w:rPr>
              <w:t xml:space="preserve">External </w:t>
            </w:r>
            <w:r w:rsidR="00E57DEC">
              <w:rPr>
                <w:rFonts w:ascii="Arial" w:hAnsi="Arial" w:cs="Arial"/>
                <w:sz w:val="20"/>
                <w:szCs w:val="20"/>
                <w:lang w:eastAsia="en-GB"/>
              </w:rPr>
              <w:t>clients.</w:t>
            </w:r>
          </w:p>
        </w:tc>
      </w:tr>
      <w:tr w:rsidR="00900E06" w:rsidRPr="00FD07B1" w14:paraId="3C7CDC28" w14:textId="77777777" w:rsidTr="006400BF">
        <w:trPr>
          <w:trHeight w:val="2197"/>
        </w:trPr>
        <w:tc>
          <w:tcPr>
            <w:tcW w:w="495" w:type="dxa"/>
            <w:vAlign w:val="center"/>
          </w:tcPr>
          <w:p w14:paraId="3E246A39" w14:textId="2808E3EB" w:rsidR="00900E06" w:rsidRPr="00FD07B1" w:rsidRDefault="00982A88" w:rsidP="009D1DE2">
            <w:pPr>
              <w:pStyle w:val="AmTrustBlack"/>
              <w:rPr>
                <w:rFonts w:asciiTheme="minorBidi" w:hAnsiTheme="minorBidi" w:cstheme="minorBidi"/>
                <w:color w:val="auto"/>
                <w:sz w:val="20"/>
                <w:szCs w:val="20"/>
                <w:lang w:eastAsia="en-GB"/>
              </w:rPr>
            </w:pPr>
            <w:r w:rsidRPr="00FD07B1">
              <w:rPr>
                <w:rFonts w:asciiTheme="minorBidi" w:hAnsiTheme="minorBidi" w:cstheme="minorBidi"/>
                <w:color w:val="auto"/>
                <w:sz w:val="20"/>
                <w:szCs w:val="20"/>
                <w:lang w:eastAsia="en-GB"/>
              </w:rPr>
              <w:t>11.</w:t>
            </w:r>
          </w:p>
          <w:p w14:paraId="160BD026" w14:textId="77777777" w:rsidR="009D1DE2" w:rsidRPr="00FD07B1" w:rsidRDefault="009D1DE2" w:rsidP="009D1DE2">
            <w:pPr>
              <w:pStyle w:val="AmTrustBlack"/>
              <w:rPr>
                <w:rFonts w:asciiTheme="minorBidi" w:hAnsiTheme="minorBidi" w:cstheme="minorBidi"/>
                <w:color w:val="auto"/>
                <w:sz w:val="20"/>
                <w:szCs w:val="20"/>
                <w:lang w:eastAsia="en-GB"/>
              </w:rPr>
            </w:pPr>
          </w:p>
        </w:tc>
        <w:tc>
          <w:tcPr>
            <w:tcW w:w="2614" w:type="dxa"/>
            <w:vAlign w:val="center"/>
          </w:tcPr>
          <w:p w14:paraId="5E3CEF96" w14:textId="77777777" w:rsidR="00900E06" w:rsidRPr="00FD07B1" w:rsidRDefault="00900E06" w:rsidP="00900E06">
            <w:pPr>
              <w:pStyle w:val="AmTrustBlack"/>
              <w:rPr>
                <w:rFonts w:asciiTheme="minorBidi" w:hAnsiTheme="minorBidi" w:cstheme="minorBidi"/>
                <w:color w:val="auto"/>
                <w:sz w:val="20"/>
                <w:szCs w:val="20"/>
                <w:lang w:eastAsia="en-GB"/>
              </w:rPr>
            </w:pPr>
            <w:r w:rsidRPr="00FD07B1">
              <w:rPr>
                <w:rFonts w:asciiTheme="minorBidi" w:hAnsiTheme="minorBidi" w:cstheme="minorBidi"/>
                <w:color w:val="auto"/>
                <w:sz w:val="20"/>
                <w:szCs w:val="20"/>
                <w:lang w:eastAsia="en-GB"/>
              </w:rPr>
              <w:t>Applicable Conduct Rules</w:t>
            </w:r>
          </w:p>
          <w:p w14:paraId="62C026A8" w14:textId="77777777" w:rsidR="00900E06" w:rsidRPr="00FD07B1" w:rsidRDefault="00900E06" w:rsidP="00900E06">
            <w:pPr>
              <w:pStyle w:val="AmTrustBlack"/>
              <w:rPr>
                <w:rFonts w:asciiTheme="minorBidi" w:hAnsiTheme="minorBidi" w:cstheme="minorBidi"/>
                <w:color w:val="auto"/>
                <w:sz w:val="20"/>
                <w:szCs w:val="20"/>
                <w:lang w:eastAsia="en-GB"/>
              </w:rPr>
            </w:pPr>
          </w:p>
        </w:tc>
        <w:tc>
          <w:tcPr>
            <w:tcW w:w="6100" w:type="dxa"/>
            <w:vAlign w:val="center"/>
          </w:tcPr>
          <w:p w14:paraId="0097DAB8" w14:textId="77777777" w:rsidR="00900E06" w:rsidRPr="00FD07B1" w:rsidRDefault="00900E06" w:rsidP="00900E06">
            <w:pPr>
              <w:autoSpaceDE w:val="0"/>
              <w:autoSpaceDN w:val="0"/>
              <w:adjustRightInd w:val="0"/>
              <w:jc w:val="both"/>
              <w:rPr>
                <w:rFonts w:asciiTheme="minorBidi" w:hAnsiTheme="minorBidi" w:cstheme="minorBidi"/>
                <w:sz w:val="20"/>
                <w:szCs w:val="20"/>
                <w:lang w:eastAsia="en-GB"/>
              </w:rPr>
            </w:pPr>
            <w:r w:rsidRPr="00FD07B1">
              <w:rPr>
                <w:rFonts w:asciiTheme="minorBidi" w:hAnsiTheme="minorBidi" w:cstheme="minorBidi"/>
                <w:sz w:val="20"/>
                <w:szCs w:val="20"/>
                <w:lang w:eastAsia="en-GB"/>
              </w:rPr>
              <w:t>Individual Conduct Rules</w:t>
            </w:r>
          </w:p>
          <w:p w14:paraId="5CAE7698" w14:textId="77777777" w:rsidR="00900E06" w:rsidRPr="00FD07B1" w:rsidRDefault="00900E06" w:rsidP="0068666A">
            <w:pPr>
              <w:pStyle w:val="ListParagraph"/>
              <w:numPr>
                <w:ilvl w:val="0"/>
                <w:numId w:val="3"/>
              </w:numPr>
              <w:autoSpaceDE w:val="0"/>
              <w:autoSpaceDN w:val="0"/>
              <w:adjustRightInd w:val="0"/>
              <w:jc w:val="both"/>
              <w:rPr>
                <w:rFonts w:asciiTheme="minorBidi" w:hAnsiTheme="minorBidi" w:cstheme="minorBidi"/>
                <w:sz w:val="20"/>
                <w:szCs w:val="20"/>
                <w:lang w:eastAsia="en-GB"/>
              </w:rPr>
            </w:pPr>
            <w:r w:rsidRPr="00FD07B1">
              <w:rPr>
                <w:rFonts w:asciiTheme="minorBidi" w:hAnsiTheme="minorBidi" w:cstheme="minorBidi"/>
                <w:sz w:val="20"/>
                <w:szCs w:val="20"/>
                <w:lang w:eastAsia="en-GB"/>
              </w:rPr>
              <w:t>You must act with integrity.</w:t>
            </w:r>
          </w:p>
          <w:p w14:paraId="2C089670" w14:textId="77777777" w:rsidR="00900E06" w:rsidRPr="00FD07B1" w:rsidRDefault="00900E06" w:rsidP="0068666A">
            <w:pPr>
              <w:pStyle w:val="ListParagraph"/>
              <w:numPr>
                <w:ilvl w:val="0"/>
                <w:numId w:val="3"/>
              </w:numPr>
              <w:autoSpaceDE w:val="0"/>
              <w:autoSpaceDN w:val="0"/>
              <w:adjustRightInd w:val="0"/>
              <w:jc w:val="both"/>
              <w:rPr>
                <w:rFonts w:asciiTheme="minorBidi" w:hAnsiTheme="minorBidi" w:cstheme="minorBidi"/>
                <w:sz w:val="20"/>
                <w:szCs w:val="20"/>
                <w:lang w:eastAsia="en-GB"/>
              </w:rPr>
            </w:pPr>
            <w:r w:rsidRPr="00FD07B1">
              <w:rPr>
                <w:rFonts w:asciiTheme="minorBidi" w:hAnsiTheme="minorBidi" w:cstheme="minorBidi"/>
                <w:sz w:val="20"/>
                <w:szCs w:val="20"/>
                <w:lang w:eastAsia="en-GB"/>
              </w:rPr>
              <w:t>You must act with due skill, care and diligence.</w:t>
            </w:r>
          </w:p>
          <w:p w14:paraId="6080173C" w14:textId="77777777" w:rsidR="00900E06" w:rsidRPr="00FD07B1" w:rsidRDefault="00900E06" w:rsidP="0068666A">
            <w:pPr>
              <w:pStyle w:val="ListParagraph"/>
              <w:numPr>
                <w:ilvl w:val="0"/>
                <w:numId w:val="3"/>
              </w:numPr>
              <w:autoSpaceDE w:val="0"/>
              <w:autoSpaceDN w:val="0"/>
              <w:adjustRightInd w:val="0"/>
              <w:jc w:val="both"/>
              <w:rPr>
                <w:rFonts w:asciiTheme="minorBidi" w:hAnsiTheme="minorBidi" w:cstheme="minorBidi"/>
                <w:sz w:val="20"/>
                <w:szCs w:val="20"/>
                <w:lang w:eastAsia="en-GB"/>
              </w:rPr>
            </w:pPr>
            <w:r w:rsidRPr="00FD07B1">
              <w:rPr>
                <w:rFonts w:asciiTheme="minorBidi" w:hAnsiTheme="minorBidi" w:cstheme="minorBidi"/>
                <w:sz w:val="20"/>
                <w:szCs w:val="20"/>
                <w:lang w:eastAsia="en-GB"/>
              </w:rPr>
              <w:t>You must be open and cooperative with the FCA, the PRA and other regulators.</w:t>
            </w:r>
          </w:p>
          <w:p w14:paraId="2D083CC1" w14:textId="77777777" w:rsidR="00900E06" w:rsidRPr="00FD07B1" w:rsidRDefault="00900E06" w:rsidP="0068666A">
            <w:pPr>
              <w:pStyle w:val="ListParagraph"/>
              <w:numPr>
                <w:ilvl w:val="0"/>
                <w:numId w:val="3"/>
              </w:numPr>
              <w:autoSpaceDE w:val="0"/>
              <w:autoSpaceDN w:val="0"/>
              <w:adjustRightInd w:val="0"/>
              <w:jc w:val="both"/>
              <w:rPr>
                <w:rFonts w:asciiTheme="minorBidi" w:hAnsiTheme="minorBidi" w:cstheme="minorBidi"/>
                <w:sz w:val="20"/>
                <w:szCs w:val="20"/>
                <w:lang w:eastAsia="en-GB"/>
              </w:rPr>
            </w:pPr>
            <w:r w:rsidRPr="00FD07B1">
              <w:rPr>
                <w:rFonts w:asciiTheme="minorBidi" w:hAnsiTheme="minorBidi" w:cstheme="minorBidi"/>
                <w:sz w:val="20"/>
                <w:szCs w:val="20"/>
                <w:lang w:eastAsia="en-GB"/>
              </w:rPr>
              <w:t>You must pay due regard to the interests of customers and treat them fairly.</w:t>
            </w:r>
          </w:p>
          <w:p w14:paraId="300F776E" w14:textId="77777777" w:rsidR="00900E06" w:rsidRPr="00FD07B1" w:rsidRDefault="00900E06" w:rsidP="0068666A">
            <w:pPr>
              <w:pStyle w:val="ListParagraph"/>
              <w:numPr>
                <w:ilvl w:val="0"/>
                <w:numId w:val="3"/>
              </w:numPr>
              <w:autoSpaceDE w:val="0"/>
              <w:autoSpaceDN w:val="0"/>
              <w:adjustRightInd w:val="0"/>
              <w:jc w:val="both"/>
              <w:rPr>
                <w:rFonts w:asciiTheme="minorBidi" w:hAnsiTheme="minorBidi" w:cstheme="minorBidi"/>
                <w:sz w:val="20"/>
                <w:szCs w:val="20"/>
                <w:lang w:eastAsia="en-GB"/>
              </w:rPr>
            </w:pPr>
            <w:r w:rsidRPr="00FD07B1">
              <w:rPr>
                <w:rFonts w:asciiTheme="minorBidi" w:hAnsiTheme="minorBidi" w:cstheme="minorBidi"/>
                <w:sz w:val="20"/>
                <w:szCs w:val="20"/>
                <w:lang w:eastAsia="en-GB"/>
              </w:rPr>
              <w:t>You must observe proper standards of market conduct.</w:t>
            </w:r>
          </w:p>
          <w:p w14:paraId="5C657D18" w14:textId="5197A9D5" w:rsidR="00900E06" w:rsidRPr="00FD07B1" w:rsidRDefault="00533F59" w:rsidP="0068666A">
            <w:pPr>
              <w:numPr>
                <w:ilvl w:val="0"/>
                <w:numId w:val="3"/>
              </w:numPr>
              <w:rPr>
                <w:rFonts w:asciiTheme="minorBidi" w:hAnsiTheme="minorBidi" w:cstheme="minorBidi"/>
                <w:sz w:val="20"/>
                <w:szCs w:val="20"/>
                <w:lang w:val="en-GB" w:eastAsia="en-GB"/>
              </w:rPr>
            </w:pPr>
            <w:r w:rsidRPr="00FD07B1">
              <w:rPr>
                <w:rFonts w:asciiTheme="minorBidi" w:hAnsiTheme="minorBidi" w:cstheme="minorBidi"/>
                <w:sz w:val="20"/>
                <w:szCs w:val="20"/>
                <w:lang w:val="en-GB" w:eastAsia="en-GB"/>
              </w:rPr>
              <w:t>You must act to deliver good outcomes for retail customers</w:t>
            </w:r>
            <w:r w:rsidR="00672604" w:rsidRPr="00FD07B1">
              <w:rPr>
                <w:rFonts w:asciiTheme="minorBidi" w:hAnsiTheme="minorBidi" w:cstheme="minorBidi"/>
                <w:sz w:val="20"/>
                <w:szCs w:val="20"/>
                <w:lang w:val="en-GB" w:eastAsia="en-GB"/>
              </w:rPr>
              <w:t>.</w:t>
            </w:r>
          </w:p>
        </w:tc>
      </w:tr>
      <w:tr w:rsidR="00D60D65" w:rsidRPr="00FD07B1" w14:paraId="6459AA72" w14:textId="77777777" w:rsidTr="009D1DE2">
        <w:trPr>
          <w:trHeight w:val="624"/>
        </w:trPr>
        <w:tc>
          <w:tcPr>
            <w:tcW w:w="495" w:type="dxa"/>
            <w:vAlign w:val="center"/>
          </w:tcPr>
          <w:p w14:paraId="1D16CD97" w14:textId="39CE67D5" w:rsidR="00D60D65" w:rsidRPr="00FD07B1" w:rsidRDefault="00D60D65" w:rsidP="00D60D65">
            <w:pPr>
              <w:pStyle w:val="AmTrustBlack"/>
              <w:rPr>
                <w:rFonts w:asciiTheme="minorBidi" w:hAnsiTheme="minorBidi" w:cstheme="minorBidi"/>
                <w:color w:val="auto"/>
                <w:sz w:val="20"/>
                <w:szCs w:val="20"/>
                <w:lang w:eastAsia="en-GB"/>
              </w:rPr>
            </w:pPr>
            <w:r w:rsidRPr="00FD07B1">
              <w:rPr>
                <w:rFonts w:asciiTheme="minorBidi" w:hAnsiTheme="minorBidi" w:cstheme="minorBidi"/>
                <w:color w:val="auto"/>
                <w:sz w:val="20"/>
                <w:szCs w:val="20"/>
                <w:lang w:eastAsia="en-GB"/>
              </w:rPr>
              <w:t>1</w:t>
            </w:r>
            <w:r w:rsidR="00982A88" w:rsidRPr="00FD07B1">
              <w:rPr>
                <w:rFonts w:asciiTheme="minorBidi" w:hAnsiTheme="minorBidi" w:cstheme="minorBidi"/>
                <w:color w:val="auto"/>
                <w:sz w:val="20"/>
                <w:szCs w:val="20"/>
                <w:lang w:eastAsia="en-GB"/>
              </w:rPr>
              <w:t>2.</w:t>
            </w:r>
          </w:p>
        </w:tc>
        <w:tc>
          <w:tcPr>
            <w:tcW w:w="2614" w:type="dxa"/>
            <w:vAlign w:val="center"/>
          </w:tcPr>
          <w:p w14:paraId="4A763326" w14:textId="77777777" w:rsidR="00D60D65" w:rsidRPr="00FD07B1" w:rsidRDefault="00D60D65" w:rsidP="00D60D65">
            <w:pPr>
              <w:pStyle w:val="AmTrustBlack"/>
              <w:rPr>
                <w:rFonts w:asciiTheme="minorBidi" w:hAnsiTheme="minorBidi" w:cstheme="minorBidi"/>
                <w:color w:val="auto"/>
                <w:sz w:val="20"/>
                <w:szCs w:val="20"/>
                <w:lang w:eastAsia="en-GB"/>
              </w:rPr>
            </w:pPr>
          </w:p>
          <w:p w14:paraId="339514BE" w14:textId="77777777" w:rsidR="00D60D65" w:rsidRPr="00FD07B1" w:rsidRDefault="00D60D65" w:rsidP="00D60D65">
            <w:pPr>
              <w:pStyle w:val="AmTrustBlack"/>
              <w:rPr>
                <w:rFonts w:asciiTheme="minorBidi" w:hAnsiTheme="minorBidi" w:cstheme="minorBidi"/>
                <w:color w:val="auto"/>
                <w:sz w:val="20"/>
                <w:szCs w:val="20"/>
                <w:lang w:eastAsia="en-GB"/>
              </w:rPr>
            </w:pPr>
            <w:r w:rsidRPr="00FD07B1">
              <w:rPr>
                <w:rFonts w:asciiTheme="minorBidi" w:hAnsiTheme="minorBidi" w:cstheme="minorBidi"/>
                <w:color w:val="auto"/>
                <w:sz w:val="20"/>
                <w:szCs w:val="20"/>
                <w:lang w:eastAsia="en-GB"/>
              </w:rPr>
              <w:t>Last Review Date</w:t>
            </w:r>
          </w:p>
          <w:p w14:paraId="1500D266" w14:textId="77777777" w:rsidR="00D60D65" w:rsidRPr="00FD07B1" w:rsidRDefault="00D60D65" w:rsidP="00D60D65">
            <w:pPr>
              <w:pStyle w:val="AmTrustBlack"/>
              <w:rPr>
                <w:rFonts w:asciiTheme="minorBidi" w:hAnsiTheme="minorBidi" w:cstheme="minorBidi"/>
                <w:color w:val="auto"/>
                <w:sz w:val="20"/>
                <w:szCs w:val="20"/>
                <w:lang w:eastAsia="en-GB"/>
              </w:rPr>
            </w:pPr>
          </w:p>
        </w:tc>
        <w:tc>
          <w:tcPr>
            <w:tcW w:w="6100" w:type="dxa"/>
            <w:vAlign w:val="center"/>
          </w:tcPr>
          <w:p w14:paraId="5B9453A4" w14:textId="6936369A" w:rsidR="00D60D65" w:rsidRPr="00FD07B1" w:rsidRDefault="00D60D65" w:rsidP="00D60D65">
            <w:pPr>
              <w:autoSpaceDE w:val="0"/>
              <w:autoSpaceDN w:val="0"/>
              <w:adjustRightInd w:val="0"/>
              <w:jc w:val="both"/>
              <w:rPr>
                <w:rFonts w:asciiTheme="minorBidi" w:hAnsiTheme="minorBidi" w:cstheme="minorBidi"/>
                <w:sz w:val="20"/>
                <w:szCs w:val="20"/>
                <w:lang w:eastAsia="en-GB"/>
              </w:rPr>
            </w:pPr>
          </w:p>
        </w:tc>
      </w:tr>
    </w:tbl>
    <w:p w14:paraId="5EECB885" w14:textId="77777777" w:rsidR="000950D2" w:rsidRPr="00FD07B1" w:rsidRDefault="000950D2" w:rsidP="00DF03FD">
      <w:pPr>
        <w:pStyle w:val="AmTrustBlack"/>
        <w:jc w:val="both"/>
        <w:rPr>
          <w:rFonts w:asciiTheme="minorBidi" w:hAnsiTheme="minorBidi" w:cstheme="minorBidi"/>
          <w:color w:val="auto"/>
          <w:sz w:val="20"/>
          <w:szCs w:val="20"/>
        </w:rPr>
      </w:pPr>
    </w:p>
    <w:p w14:paraId="0A724DCE" w14:textId="77777777" w:rsidR="00A60237" w:rsidRPr="00FD07B1" w:rsidRDefault="00A60237" w:rsidP="00DF03FD">
      <w:pPr>
        <w:pStyle w:val="AmTrustBlack"/>
        <w:jc w:val="both"/>
        <w:rPr>
          <w:rFonts w:asciiTheme="minorBidi" w:hAnsiTheme="minorBidi" w:cstheme="minorBidi"/>
          <w:color w:val="auto"/>
          <w:sz w:val="20"/>
          <w:szCs w:val="20"/>
        </w:rPr>
      </w:pPr>
    </w:p>
    <w:p w14:paraId="7B1A2185" w14:textId="2A231100" w:rsidR="00BB2F57" w:rsidRDefault="001C2690" w:rsidP="00D53B77">
      <w:pPr>
        <w:pStyle w:val="AmTrustMainHeader"/>
        <w:jc w:val="both"/>
        <w:rPr>
          <w:rFonts w:asciiTheme="minorBidi" w:hAnsiTheme="minorBidi" w:cstheme="minorBidi"/>
          <w:b/>
          <w:color w:val="1F497D" w:themeColor="text2"/>
          <w:sz w:val="20"/>
          <w:szCs w:val="20"/>
        </w:rPr>
      </w:pPr>
      <w:r w:rsidRPr="00FD07B1">
        <w:rPr>
          <w:rFonts w:asciiTheme="minorBidi" w:hAnsiTheme="minorBidi" w:cstheme="minorBidi"/>
          <w:b/>
          <w:color w:val="1F497D" w:themeColor="text2"/>
          <w:sz w:val="20"/>
          <w:szCs w:val="20"/>
        </w:rPr>
        <w:lastRenderedPageBreak/>
        <w:t>Position Overview</w:t>
      </w:r>
    </w:p>
    <w:p w14:paraId="59DA3B7C" w14:textId="77777777" w:rsidR="00C36A42" w:rsidRDefault="00C36A42" w:rsidP="00F02A55">
      <w:pPr>
        <w:pStyle w:val="AmTrustMainHeader"/>
        <w:jc w:val="both"/>
        <w:rPr>
          <w:rFonts w:asciiTheme="minorBidi" w:hAnsiTheme="minorBidi" w:cstheme="minorBidi"/>
          <w:bCs/>
          <w:color w:val="000000" w:themeColor="text1"/>
          <w:sz w:val="20"/>
          <w:szCs w:val="20"/>
          <w:lang w:val="en-GB"/>
        </w:rPr>
      </w:pPr>
    </w:p>
    <w:p w14:paraId="56898B3E" w14:textId="77777777" w:rsidR="00425C64" w:rsidRPr="00425C64" w:rsidRDefault="00425C64" w:rsidP="00425C64">
      <w:pPr>
        <w:pStyle w:val="AmTrustMainHeader"/>
        <w:jc w:val="both"/>
        <w:rPr>
          <w:rFonts w:asciiTheme="minorBidi" w:hAnsiTheme="minorBidi" w:cstheme="minorBidi"/>
          <w:bCs/>
          <w:color w:val="000000" w:themeColor="text1"/>
          <w:sz w:val="20"/>
          <w:szCs w:val="20"/>
          <w:lang w:val="en-GB"/>
        </w:rPr>
      </w:pPr>
      <w:r w:rsidRPr="00425C64">
        <w:rPr>
          <w:rFonts w:asciiTheme="minorBidi" w:hAnsiTheme="minorBidi" w:cstheme="minorBidi"/>
          <w:bCs/>
          <w:color w:val="000000" w:themeColor="text1"/>
          <w:sz w:val="20"/>
          <w:szCs w:val="20"/>
          <w:lang w:val="en-GB"/>
        </w:rPr>
        <w:t>To support the Underwriting Leadership Team by leading the delivery of strategic underwriting initiatives, including product development, market expansion, complex transactions, operational improvement, and oversight of the Australia Branch, while ensuring effective governance, risk management, regulatory compliance, and performance management.</w:t>
      </w:r>
    </w:p>
    <w:p w14:paraId="178DCDD9" w14:textId="77777777" w:rsidR="009C3B78" w:rsidRDefault="009C3B78" w:rsidP="00F02A55">
      <w:pPr>
        <w:pStyle w:val="AmTrustMainHeader"/>
        <w:jc w:val="both"/>
        <w:rPr>
          <w:rFonts w:asciiTheme="minorBidi" w:hAnsiTheme="minorBidi" w:cstheme="minorBidi"/>
          <w:bCs/>
          <w:color w:val="000000" w:themeColor="text1"/>
          <w:sz w:val="20"/>
          <w:szCs w:val="20"/>
          <w:lang w:val="en-GB"/>
        </w:rPr>
      </w:pPr>
    </w:p>
    <w:p w14:paraId="0756825F" w14:textId="5B591E83" w:rsidR="00815B55" w:rsidRPr="00815B55" w:rsidRDefault="00815B55" w:rsidP="00815B55">
      <w:pPr>
        <w:pStyle w:val="AmTrustMainHeader"/>
        <w:jc w:val="both"/>
        <w:rPr>
          <w:rFonts w:asciiTheme="minorBidi" w:hAnsiTheme="minorBidi" w:cstheme="minorBidi"/>
          <w:bCs/>
          <w:color w:val="000000" w:themeColor="text1"/>
          <w:sz w:val="20"/>
          <w:szCs w:val="20"/>
          <w:lang w:val="en-GB"/>
        </w:rPr>
      </w:pPr>
      <w:r w:rsidRPr="00815B55">
        <w:rPr>
          <w:rFonts w:asciiTheme="minorBidi" w:hAnsiTheme="minorBidi" w:cstheme="minorBidi"/>
          <w:bCs/>
          <w:color w:val="000000" w:themeColor="text1"/>
          <w:sz w:val="20"/>
          <w:szCs w:val="20"/>
          <w:lang w:val="en-GB"/>
        </w:rPr>
        <w:t xml:space="preserve">The person in this role helps lead and deliver key underwriting </w:t>
      </w:r>
      <w:r w:rsidR="00F36614">
        <w:rPr>
          <w:rFonts w:asciiTheme="minorBidi" w:hAnsiTheme="minorBidi" w:cstheme="minorBidi"/>
          <w:bCs/>
          <w:color w:val="000000" w:themeColor="text1"/>
          <w:sz w:val="20"/>
          <w:szCs w:val="20"/>
          <w:lang w:val="en-GB"/>
        </w:rPr>
        <w:t xml:space="preserve">focused </w:t>
      </w:r>
      <w:r w:rsidRPr="00815B55">
        <w:rPr>
          <w:rFonts w:asciiTheme="minorBidi" w:hAnsiTheme="minorBidi" w:cstheme="minorBidi"/>
          <w:bCs/>
          <w:color w:val="000000" w:themeColor="text1"/>
          <w:sz w:val="20"/>
          <w:szCs w:val="20"/>
          <w:lang w:val="en-GB"/>
        </w:rPr>
        <w:t>projects, including developing new products, expanding into new markets, improving portfolio performance, and managing complex underwriting deals. The goal is to achieve sustainable growth, maintain profitability, improve operational efficiency, and ensure regulatory requirements are met.</w:t>
      </w:r>
    </w:p>
    <w:p w14:paraId="4C4694B5" w14:textId="77777777" w:rsidR="00DC769E" w:rsidRDefault="00DC769E" w:rsidP="00815B55">
      <w:pPr>
        <w:pStyle w:val="AmTrustMainHeader"/>
        <w:jc w:val="both"/>
        <w:rPr>
          <w:rFonts w:asciiTheme="minorBidi" w:hAnsiTheme="minorBidi" w:cstheme="minorBidi"/>
          <w:bCs/>
          <w:color w:val="000000" w:themeColor="text1"/>
          <w:sz w:val="20"/>
          <w:szCs w:val="20"/>
          <w:lang w:val="en-GB"/>
        </w:rPr>
      </w:pPr>
    </w:p>
    <w:p w14:paraId="244C6E15" w14:textId="77777777" w:rsidR="008D6E00" w:rsidRPr="008D6E00" w:rsidRDefault="008D6E00" w:rsidP="008D6E00">
      <w:pPr>
        <w:pStyle w:val="AmTrustMainHeader"/>
        <w:jc w:val="both"/>
        <w:rPr>
          <w:rFonts w:asciiTheme="minorBidi" w:hAnsiTheme="minorBidi" w:cstheme="minorBidi"/>
          <w:bCs/>
          <w:color w:val="000000" w:themeColor="text1"/>
          <w:sz w:val="20"/>
          <w:szCs w:val="20"/>
          <w:lang w:val="en-GB"/>
        </w:rPr>
      </w:pPr>
      <w:r w:rsidRPr="008D6E00">
        <w:rPr>
          <w:rFonts w:asciiTheme="minorBidi" w:hAnsiTheme="minorBidi" w:cstheme="minorBidi"/>
          <w:bCs/>
          <w:color w:val="000000" w:themeColor="text1"/>
          <w:sz w:val="20"/>
          <w:szCs w:val="20"/>
          <w:lang w:val="en-GB"/>
        </w:rPr>
        <w:t>They act as a central point of coordination across underwriting, operations, risk, finance, and external partners, providing oversight, challenge, and performance monitoring to ensure initiatives remain on track and are delivered within an effective governance framework.</w:t>
      </w:r>
    </w:p>
    <w:p w14:paraId="271A21A1" w14:textId="77777777" w:rsidR="009C13AD" w:rsidRPr="00815B55" w:rsidRDefault="009C13AD" w:rsidP="00815B55">
      <w:pPr>
        <w:pStyle w:val="AmTrustMainHeader"/>
        <w:jc w:val="both"/>
        <w:rPr>
          <w:rFonts w:asciiTheme="minorBidi" w:hAnsiTheme="minorBidi" w:cstheme="minorBidi"/>
          <w:bCs/>
          <w:color w:val="000000" w:themeColor="text1"/>
          <w:sz w:val="20"/>
          <w:szCs w:val="20"/>
          <w:lang w:val="en-GB"/>
        </w:rPr>
      </w:pPr>
    </w:p>
    <w:p w14:paraId="6BB9DA8B" w14:textId="51CA03BF" w:rsidR="0013663A" w:rsidRPr="0013663A" w:rsidRDefault="0013663A" w:rsidP="0013663A">
      <w:pPr>
        <w:pStyle w:val="AmTrustMainHeader"/>
        <w:jc w:val="both"/>
        <w:rPr>
          <w:rFonts w:asciiTheme="minorBidi" w:hAnsiTheme="minorBidi" w:cstheme="minorBidi"/>
          <w:bCs/>
          <w:color w:val="000000" w:themeColor="text1"/>
          <w:sz w:val="20"/>
          <w:szCs w:val="20"/>
          <w:lang w:val="en-GB"/>
        </w:rPr>
      </w:pPr>
      <w:r w:rsidRPr="0013663A">
        <w:rPr>
          <w:rFonts w:asciiTheme="minorBidi" w:hAnsiTheme="minorBidi" w:cstheme="minorBidi"/>
          <w:bCs/>
          <w:color w:val="000000" w:themeColor="text1"/>
          <w:sz w:val="20"/>
          <w:szCs w:val="20"/>
          <w:lang w:val="en-GB"/>
        </w:rPr>
        <w:t xml:space="preserve">The role </w:t>
      </w:r>
      <w:r w:rsidR="00425C64">
        <w:rPr>
          <w:rFonts w:asciiTheme="minorBidi" w:hAnsiTheme="minorBidi" w:cstheme="minorBidi"/>
          <w:bCs/>
          <w:color w:val="000000" w:themeColor="text1"/>
          <w:sz w:val="20"/>
          <w:szCs w:val="20"/>
          <w:lang w:val="en-GB"/>
        </w:rPr>
        <w:t>s</w:t>
      </w:r>
      <w:r w:rsidRPr="0013663A">
        <w:rPr>
          <w:rFonts w:asciiTheme="minorBidi" w:hAnsiTheme="minorBidi" w:cstheme="minorBidi"/>
          <w:bCs/>
          <w:color w:val="000000" w:themeColor="text1"/>
          <w:sz w:val="20"/>
          <w:szCs w:val="20"/>
          <w:lang w:val="en-GB"/>
        </w:rPr>
        <w:t>upports the governance, performance, and regulatory compliance of the Australia Branch through effective stakeholder coordination and oversight.</w:t>
      </w:r>
    </w:p>
    <w:p w14:paraId="5113EFFD" w14:textId="77777777" w:rsidR="00DC769E" w:rsidRDefault="00DC769E" w:rsidP="00815B55">
      <w:pPr>
        <w:pStyle w:val="AmTrustMainHeader"/>
        <w:jc w:val="both"/>
        <w:rPr>
          <w:rFonts w:asciiTheme="minorBidi" w:hAnsiTheme="minorBidi" w:cstheme="minorBidi"/>
          <w:bCs/>
          <w:color w:val="000000" w:themeColor="text1"/>
          <w:sz w:val="20"/>
          <w:szCs w:val="20"/>
          <w:lang w:val="en-GB"/>
        </w:rPr>
      </w:pPr>
    </w:p>
    <w:p w14:paraId="64384FDC" w14:textId="4AC3B56D" w:rsidR="00815B55" w:rsidRDefault="00815B55" w:rsidP="00815B55">
      <w:pPr>
        <w:pStyle w:val="AmTrustMainHeader"/>
        <w:jc w:val="both"/>
        <w:rPr>
          <w:rFonts w:asciiTheme="minorBidi" w:hAnsiTheme="minorBidi" w:cstheme="minorBidi"/>
          <w:bCs/>
          <w:color w:val="000000" w:themeColor="text1"/>
          <w:sz w:val="20"/>
          <w:szCs w:val="20"/>
          <w:lang w:val="en-GB"/>
        </w:rPr>
      </w:pPr>
      <w:r w:rsidRPr="00815B55">
        <w:rPr>
          <w:rFonts w:asciiTheme="minorBidi" w:hAnsiTheme="minorBidi" w:cstheme="minorBidi"/>
          <w:bCs/>
          <w:color w:val="000000" w:themeColor="text1"/>
          <w:sz w:val="20"/>
          <w:szCs w:val="20"/>
          <w:lang w:val="en-GB"/>
        </w:rPr>
        <w:t>Although the role does not directly manage large teams, it is responsible for bringing people together across different functions, including underwriting, operations, risk, compliance, finance, IT, and external partners. Success depends on influencing others, building alignment, holding people accountable, and delivering results through collaboration and effective oversight.</w:t>
      </w:r>
    </w:p>
    <w:p w14:paraId="6573500B" w14:textId="77777777" w:rsidR="00AB5630" w:rsidRDefault="00AB5630" w:rsidP="000B1DBC">
      <w:pPr>
        <w:pStyle w:val="AmTrustMainHeader"/>
        <w:jc w:val="both"/>
        <w:rPr>
          <w:rFonts w:asciiTheme="minorBidi" w:hAnsiTheme="minorBidi" w:cstheme="minorBidi"/>
          <w:b/>
          <w:bCs/>
          <w:color w:val="000000" w:themeColor="text1"/>
          <w:sz w:val="20"/>
          <w:szCs w:val="20"/>
          <w:lang w:val="en-GB"/>
        </w:rPr>
      </w:pPr>
    </w:p>
    <w:p w14:paraId="60DC90F2" w14:textId="1B820129" w:rsidR="000B1DBC" w:rsidRPr="000B1DBC" w:rsidRDefault="000B1DBC" w:rsidP="000B1DBC">
      <w:pPr>
        <w:pStyle w:val="AmTrustMainHeader"/>
        <w:jc w:val="both"/>
        <w:rPr>
          <w:rFonts w:asciiTheme="minorBidi" w:hAnsiTheme="minorBidi" w:cstheme="minorBidi"/>
          <w:b/>
          <w:bCs/>
          <w:color w:val="000000" w:themeColor="text1"/>
          <w:sz w:val="20"/>
          <w:szCs w:val="20"/>
          <w:lang w:val="en-GB"/>
        </w:rPr>
      </w:pPr>
      <w:r w:rsidRPr="000B1DBC">
        <w:rPr>
          <w:rFonts w:asciiTheme="minorBidi" w:hAnsiTheme="minorBidi" w:cstheme="minorBidi"/>
          <w:b/>
          <w:bCs/>
          <w:color w:val="000000" w:themeColor="text1"/>
          <w:sz w:val="20"/>
          <w:szCs w:val="20"/>
          <w:lang w:val="en-GB"/>
        </w:rPr>
        <w:t>Key Accountabilities</w:t>
      </w:r>
    </w:p>
    <w:p w14:paraId="5D6E8BA0" w14:textId="77777777" w:rsidR="007C02F1" w:rsidRPr="007C02F1" w:rsidRDefault="007C02F1" w:rsidP="007C02F1">
      <w:pPr>
        <w:pStyle w:val="AmTrustMainHeader"/>
        <w:numPr>
          <w:ilvl w:val="0"/>
          <w:numId w:val="34"/>
        </w:numPr>
        <w:jc w:val="both"/>
        <w:rPr>
          <w:rFonts w:asciiTheme="minorBidi" w:hAnsiTheme="minorBidi" w:cstheme="minorBidi"/>
          <w:bCs/>
          <w:color w:val="000000" w:themeColor="text1"/>
          <w:sz w:val="20"/>
          <w:szCs w:val="20"/>
          <w:lang w:val="en-GB"/>
        </w:rPr>
      </w:pPr>
      <w:r w:rsidRPr="007C02F1">
        <w:rPr>
          <w:rFonts w:asciiTheme="minorBidi" w:hAnsiTheme="minorBidi" w:cstheme="minorBidi"/>
          <w:bCs/>
          <w:color w:val="000000" w:themeColor="text1"/>
          <w:sz w:val="20"/>
          <w:szCs w:val="20"/>
          <w:lang w:val="en-GB"/>
        </w:rPr>
        <w:t>Lead and deliver selected strategic projects and initiatives for the Specialty underwriting business.</w:t>
      </w:r>
    </w:p>
    <w:p w14:paraId="74EF60E6" w14:textId="2D3FF3B1" w:rsidR="007C02F1" w:rsidRPr="007C02F1" w:rsidRDefault="008F36FB" w:rsidP="007C02F1">
      <w:pPr>
        <w:pStyle w:val="AmTrustMainHeader"/>
        <w:numPr>
          <w:ilvl w:val="0"/>
          <w:numId w:val="34"/>
        </w:numPr>
        <w:jc w:val="both"/>
        <w:rPr>
          <w:rFonts w:asciiTheme="minorBidi" w:hAnsiTheme="minorBidi" w:cstheme="minorBidi"/>
          <w:bCs/>
          <w:color w:val="000000" w:themeColor="text1"/>
          <w:sz w:val="20"/>
          <w:szCs w:val="20"/>
          <w:lang w:val="en-GB"/>
        </w:rPr>
      </w:pPr>
      <w:r>
        <w:rPr>
          <w:rFonts w:asciiTheme="minorBidi" w:hAnsiTheme="minorBidi" w:cstheme="minorBidi"/>
          <w:bCs/>
          <w:color w:val="000000" w:themeColor="text1"/>
          <w:sz w:val="20"/>
          <w:szCs w:val="20"/>
          <w:lang w:val="en-GB"/>
        </w:rPr>
        <w:t>En</w:t>
      </w:r>
      <w:r w:rsidR="007C02F1" w:rsidRPr="007C02F1">
        <w:rPr>
          <w:rFonts w:asciiTheme="minorBidi" w:hAnsiTheme="minorBidi" w:cstheme="minorBidi"/>
          <w:bCs/>
          <w:color w:val="000000" w:themeColor="text1"/>
          <w:sz w:val="20"/>
          <w:szCs w:val="20"/>
          <w:lang w:val="en-GB"/>
        </w:rPr>
        <w:t>sure agreed business goals are achieved and that expected benefits are realised.</w:t>
      </w:r>
    </w:p>
    <w:p w14:paraId="1E65475A" w14:textId="77777777" w:rsidR="007C02F1" w:rsidRPr="007C02F1" w:rsidRDefault="007C02F1" w:rsidP="007C02F1">
      <w:pPr>
        <w:pStyle w:val="AmTrustMainHeader"/>
        <w:numPr>
          <w:ilvl w:val="0"/>
          <w:numId w:val="34"/>
        </w:numPr>
        <w:jc w:val="both"/>
        <w:rPr>
          <w:rFonts w:asciiTheme="minorBidi" w:hAnsiTheme="minorBidi" w:cstheme="minorBidi"/>
          <w:bCs/>
          <w:color w:val="000000" w:themeColor="text1"/>
          <w:sz w:val="20"/>
          <w:szCs w:val="20"/>
          <w:lang w:val="en-GB"/>
        </w:rPr>
      </w:pPr>
      <w:r w:rsidRPr="007C02F1">
        <w:rPr>
          <w:rFonts w:asciiTheme="minorBidi" w:hAnsiTheme="minorBidi" w:cstheme="minorBidi"/>
          <w:bCs/>
          <w:color w:val="000000" w:themeColor="text1"/>
          <w:sz w:val="20"/>
          <w:szCs w:val="20"/>
          <w:lang w:val="en-GB"/>
        </w:rPr>
        <w:t>Deliver new insurance products and support selected underwriting and distribution opportunities and transactions.</w:t>
      </w:r>
    </w:p>
    <w:p w14:paraId="2E6EFB79" w14:textId="77777777" w:rsidR="007C02F1" w:rsidRPr="007C02F1" w:rsidRDefault="007C02F1" w:rsidP="007C02F1">
      <w:pPr>
        <w:pStyle w:val="AmTrustMainHeader"/>
        <w:numPr>
          <w:ilvl w:val="0"/>
          <w:numId w:val="34"/>
        </w:numPr>
        <w:jc w:val="both"/>
        <w:rPr>
          <w:rFonts w:asciiTheme="minorBidi" w:hAnsiTheme="minorBidi" w:cstheme="minorBidi"/>
          <w:bCs/>
          <w:color w:val="000000" w:themeColor="text1"/>
          <w:sz w:val="20"/>
          <w:szCs w:val="20"/>
          <w:lang w:val="en-GB"/>
        </w:rPr>
      </w:pPr>
      <w:r w:rsidRPr="007C02F1">
        <w:rPr>
          <w:rFonts w:asciiTheme="minorBidi" w:hAnsiTheme="minorBidi" w:cstheme="minorBidi"/>
          <w:bCs/>
          <w:color w:val="000000" w:themeColor="text1"/>
          <w:sz w:val="20"/>
          <w:szCs w:val="20"/>
          <w:lang w:val="en-GB"/>
        </w:rPr>
        <w:t>Manage the successful execution of major underwriting deals and partner transactions.</w:t>
      </w:r>
    </w:p>
    <w:p w14:paraId="72B21823" w14:textId="77777777" w:rsidR="007C02F1" w:rsidRPr="007C02F1" w:rsidRDefault="007C02F1" w:rsidP="007C02F1">
      <w:pPr>
        <w:pStyle w:val="AmTrustMainHeader"/>
        <w:numPr>
          <w:ilvl w:val="0"/>
          <w:numId w:val="34"/>
        </w:numPr>
        <w:jc w:val="both"/>
        <w:rPr>
          <w:rFonts w:asciiTheme="minorBidi" w:hAnsiTheme="minorBidi" w:cstheme="minorBidi"/>
          <w:bCs/>
          <w:color w:val="000000" w:themeColor="text1"/>
          <w:sz w:val="20"/>
          <w:szCs w:val="20"/>
          <w:lang w:val="en-GB"/>
        </w:rPr>
      </w:pPr>
      <w:r w:rsidRPr="007C02F1">
        <w:rPr>
          <w:rFonts w:asciiTheme="minorBidi" w:hAnsiTheme="minorBidi" w:cstheme="minorBidi"/>
          <w:bCs/>
          <w:color w:val="000000" w:themeColor="text1"/>
          <w:sz w:val="20"/>
          <w:szCs w:val="20"/>
          <w:lang w:val="en-GB"/>
        </w:rPr>
        <w:t>Drive initiatives that improve portfolio performance, increase premium income (GWP), improve profitability, and strengthen underwriting quality.</w:t>
      </w:r>
    </w:p>
    <w:p w14:paraId="3554E5FC" w14:textId="77777777" w:rsidR="007C02F1" w:rsidRDefault="007C02F1" w:rsidP="007C02F1">
      <w:pPr>
        <w:pStyle w:val="AmTrustMainHeader"/>
        <w:numPr>
          <w:ilvl w:val="0"/>
          <w:numId w:val="34"/>
        </w:numPr>
        <w:jc w:val="both"/>
        <w:rPr>
          <w:rFonts w:asciiTheme="minorBidi" w:hAnsiTheme="minorBidi" w:cstheme="minorBidi"/>
          <w:bCs/>
          <w:color w:val="000000" w:themeColor="text1"/>
          <w:sz w:val="20"/>
          <w:szCs w:val="20"/>
          <w:lang w:val="en-GB"/>
        </w:rPr>
      </w:pPr>
      <w:r w:rsidRPr="007C02F1">
        <w:rPr>
          <w:rFonts w:asciiTheme="minorBidi" w:hAnsiTheme="minorBidi" w:cstheme="minorBidi"/>
          <w:bCs/>
          <w:color w:val="000000" w:themeColor="text1"/>
          <w:sz w:val="20"/>
          <w:szCs w:val="20"/>
          <w:lang w:val="en-GB"/>
        </w:rPr>
        <w:t>Support the Australia Branch leadership team in meeting agreed business plan targets while maintaining strong governance, controls, and oversight.</w:t>
      </w:r>
    </w:p>
    <w:p w14:paraId="176BF53C" w14:textId="77777777" w:rsidR="007A4216" w:rsidRDefault="007A4216" w:rsidP="007A4216">
      <w:pPr>
        <w:pStyle w:val="AmTrustMainHeader"/>
        <w:jc w:val="both"/>
        <w:rPr>
          <w:rFonts w:asciiTheme="minorBidi" w:hAnsiTheme="minorBidi" w:cstheme="minorBidi"/>
          <w:bCs/>
          <w:color w:val="000000" w:themeColor="text1"/>
          <w:sz w:val="20"/>
          <w:szCs w:val="20"/>
          <w:lang w:val="en-GB"/>
        </w:rPr>
      </w:pPr>
    </w:p>
    <w:p w14:paraId="5DC0BF87" w14:textId="77777777" w:rsidR="003F575E" w:rsidRPr="00FD07B1" w:rsidRDefault="003F575E" w:rsidP="003F575E">
      <w:pPr>
        <w:pStyle w:val="AmTrustMainHeader"/>
        <w:jc w:val="both"/>
        <w:rPr>
          <w:rFonts w:asciiTheme="minorBidi" w:hAnsiTheme="minorBidi" w:cstheme="minorBidi"/>
          <w:b/>
          <w:color w:val="1F497D" w:themeColor="text2"/>
          <w:sz w:val="20"/>
          <w:szCs w:val="20"/>
        </w:rPr>
      </w:pPr>
      <w:r w:rsidRPr="00FD07B1">
        <w:rPr>
          <w:rFonts w:asciiTheme="minorBidi" w:hAnsiTheme="minorBidi" w:cstheme="minorBidi"/>
          <w:b/>
          <w:color w:val="1F497D" w:themeColor="text2"/>
          <w:sz w:val="20"/>
          <w:szCs w:val="20"/>
        </w:rPr>
        <w:t>Essential Job Functions</w:t>
      </w:r>
    </w:p>
    <w:p w14:paraId="30D5B544" w14:textId="77777777" w:rsidR="003F575E" w:rsidRDefault="003F575E" w:rsidP="008B0F3C">
      <w:pPr>
        <w:pStyle w:val="AmTrustMainHeader"/>
        <w:jc w:val="both"/>
        <w:rPr>
          <w:rFonts w:asciiTheme="minorBidi" w:hAnsiTheme="minorBidi" w:cstheme="minorBidi"/>
          <w:bCs/>
          <w:color w:val="auto"/>
          <w:sz w:val="20"/>
          <w:szCs w:val="20"/>
          <w:lang w:val="en-GB"/>
        </w:rPr>
      </w:pPr>
    </w:p>
    <w:p w14:paraId="3125C9BA" w14:textId="77777777" w:rsidR="00C73B09" w:rsidRDefault="00C73B09" w:rsidP="00C73B09">
      <w:pPr>
        <w:pStyle w:val="AmTrustMainHeader"/>
        <w:jc w:val="both"/>
        <w:rPr>
          <w:rFonts w:asciiTheme="minorBidi" w:hAnsiTheme="minorBidi" w:cstheme="minorBidi"/>
          <w:b/>
          <w:color w:val="000000" w:themeColor="text1"/>
          <w:sz w:val="20"/>
          <w:szCs w:val="20"/>
          <w:lang w:val="en-GB"/>
        </w:rPr>
      </w:pPr>
      <w:r w:rsidRPr="00021263">
        <w:rPr>
          <w:rFonts w:asciiTheme="minorBidi" w:hAnsiTheme="minorBidi" w:cstheme="minorBidi"/>
          <w:b/>
          <w:color w:val="000000" w:themeColor="text1"/>
          <w:sz w:val="20"/>
          <w:szCs w:val="20"/>
          <w:lang w:val="en-GB"/>
        </w:rPr>
        <w:t>Support the Underwriting function in:</w:t>
      </w:r>
    </w:p>
    <w:p w14:paraId="11B8AC21" w14:textId="4948EC0F" w:rsidR="00C73B09" w:rsidRDefault="009A63AB" w:rsidP="00C73B09">
      <w:pPr>
        <w:pStyle w:val="AmTrustMainHeader"/>
        <w:numPr>
          <w:ilvl w:val="0"/>
          <w:numId w:val="13"/>
        </w:numPr>
        <w:jc w:val="both"/>
        <w:rPr>
          <w:rFonts w:asciiTheme="minorBidi" w:hAnsiTheme="minorBidi" w:cstheme="minorBidi"/>
          <w:bCs/>
          <w:color w:val="000000" w:themeColor="text1"/>
          <w:sz w:val="20"/>
          <w:szCs w:val="20"/>
          <w:lang w:val="en-GB"/>
        </w:rPr>
      </w:pPr>
      <w:r>
        <w:rPr>
          <w:rFonts w:asciiTheme="minorBidi" w:hAnsiTheme="minorBidi" w:cstheme="minorBidi"/>
          <w:bCs/>
          <w:color w:val="000000" w:themeColor="text1"/>
          <w:sz w:val="20"/>
          <w:szCs w:val="20"/>
          <w:lang w:val="en-GB"/>
        </w:rPr>
        <w:t xml:space="preserve">The project management and </w:t>
      </w:r>
      <w:r w:rsidR="00C73B09" w:rsidRPr="00D61656">
        <w:rPr>
          <w:rFonts w:asciiTheme="minorBidi" w:hAnsiTheme="minorBidi" w:cstheme="minorBidi"/>
          <w:bCs/>
          <w:color w:val="000000" w:themeColor="text1"/>
          <w:sz w:val="20"/>
          <w:szCs w:val="20"/>
          <w:lang w:val="en-GB"/>
        </w:rPr>
        <w:t>delivery of strategic underwriting initiatives from inception through to business-as-usual implementation</w:t>
      </w:r>
      <w:r w:rsidR="00C73B09">
        <w:rPr>
          <w:rFonts w:asciiTheme="minorBidi" w:hAnsiTheme="minorBidi" w:cstheme="minorBidi"/>
          <w:bCs/>
          <w:color w:val="000000" w:themeColor="text1"/>
          <w:sz w:val="20"/>
          <w:szCs w:val="20"/>
          <w:lang w:val="en-GB"/>
        </w:rPr>
        <w:t>.</w:t>
      </w:r>
    </w:p>
    <w:p w14:paraId="33B18506" w14:textId="5F9B2875" w:rsidR="00C73B09" w:rsidRPr="00A933B7" w:rsidRDefault="00C73B09" w:rsidP="00C73B09">
      <w:pPr>
        <w:pStyle w:val="AmTrustMainHeader"/>
        <w:numPr>
          <w:ilvl w:val="0"/>
          <w:numId w:val="13"/>
        </w:numPr>
        <w:jc w:val="both"/>
        <w:rPr>
          <w:rFonts w:asciiTheme="minorBidi" w:hAnsiTheme="minorBidi" w:cstheme="minorBidi"/>
          <w:bCs/>
          <w:color w:val="000000" w:themeColor="text1"/>
          <w:sz w:val="20"/>
          <w:szCs w:val="20"/>
          <w:lang w:val="en-GB"/>
        </w:rPr>
      </w:pPr>
      <w:r>
        <w:rPr>
          <w:rFonts w:asciiTheme="minorBidi" w:hAnsiTheme="minorBidi" w:cstheme="minorBidi"/>
          <w:bCs/>
          <w:color w:val="000000" w:themeColor="text1"/>
          <w:sz w:val="20"/>
          <w:szCs w:val="20"/>
          <w:lang w:val="en-GB"/>
        </w:rPr>
        <w:t>The e</w:t>
      </w:r>
      <w:r w:rsidRPr="00A933B7">
        <w:rPr>
          <w:rFonts w:asciiTheme="minorBidi" w:hAnsiTheme="minorBidi" w:cstheme="minorBidi"/>
          <w:bCs/>
          <w:color w:val="000000" w:themeColor="text1"/>
          <w:sz w:val="20"/>
          <w:szCs w:val="20"/>
          <w:lang w:val="en-GB"/>
        </w:rPr>
        <w:t xml:space="preserve">xecution of new product initiatives from concept through to launch, ensuring: </w:t>
      </w:r>
    </w:p>
    <w:p w14:paraId="3C490C73" w14:textId="77777777" w:rsidR="00C73B09" w:rsidRPr="00A933B7" w:rsidRDefault="00C73B09" w:rsidP="00C73B09">
      <w:pPr>
        <w:pStyle w:val="AmTrustMainHeader"/>
        <w:numPr>
          <w:ilvl w:val="1"/>
          <w:numId w:val="13"/>
        </w:numPr>
        <w:jc w:val="both"/>
        <w:rPr>
          <w:rFonts w:asciiTheme="minorBidi" w:hAnsiTheme="minorBidi" w:cstheme="minorBidi"/>
          <w:bCs/>
          <w:color w:val="000000" w:themeColor="text1"/>
          <w:sz w:val="20"/>
          <w:szCs w:val="20"/>
          <w:lang w:val="en-GB"/>
        </w:rPr>
      </w:pPr>
      <w:r w:rsidRPr="00A933B7">
        <w:rPr>
          <w:rFonts w:asciiTheme="minorBidi" w:hAnsiTheme="minorBidi" w:cstheme="minorBidi"/>
          <w:bCs/>
          <w:color w:val="000000" w:themeColor="text1"/>
          <w:sz w:val="20"/>
          <w:szCs w:val="20"/>
          <w:lang w:val="en-GB"/>
        </w:rPr>
        <w:t>Alignment with underwriting strategy, risk appetite, and customer value expectations.</w:t>
      </w:r>
    </w:p>
    <w:p w14:paraId="596F6660" w14:textId="77777777" w:rsidR="00C73B09" w:rsidRPr="00A933B7" w:rsidRDefault="00C73B09" w:rsidP="00C73B09">
      <w:pPr>
        <w:pStyle w:val="AmTrustMainHeader"/>
        <w:numPr>
          <w:ilvl w:val="1"/>
          <w:numId w:val="13"/>
        </w:numPr>
        <w:jc w:val="both"/>
        <w:rPr>
          <w:rFonts w:asciiTheme="minorBidi" w:hAnsiTheme="minorBidi" w:cstheme="minorBidi"/>
          <w:bCs/>
          <w:color w:val="000000" w:themeColor="text1"/>
          <w:sz w:val="20"/>
          <w:szCs w:val="20"/>
          <w:lang w:val="en-GB"/>
        </w:rPr>
      </w:pPr>
      <w:r w:rsidRPr="00A933B7">
        <w:rPr>
          <w:rFonts w:asciiTheme="minorBidi" w:hAnsiTheme="minorBidi" w:cstheme="minorBidi"/>
          <w:bCs/>
          <w:color w:val="000000" w:themeColor="text1"/>
          <w:sz w:val="20"/>
          <w:szCs w:val="20"/>
          <w:lang w:val="en-GB"/>
        </w:rPr>
        <w:t>Robust product governance and approval processes.</w:t>
      </w:r>
    </w:p>
    <w:p w14:paraId="21B75F79" w14:textId="77777777" w:rsidR="00C73B09" w:rsidRPr="00A933B7" w:rsidRDefault="00C73B09" w:rsidP="00C73B09">
      <w:pPr>
        <w:pStyle w:val="AmTrustMainHeader"/>
        <w:numPr>
          <w:ilvl w:val="1"/>
          <w:numId w:val="13"/>
        </w:numPr>
        <w:jc w:val="both"/>
        <w:rPr>
          <w:rFonts w:asciiTheme="minorBidi" w:hAnsiTheme="minorBidi" w:cstheme="minorBidi"/>
          <w:bCs/>
          <w:color w:val="000000" w:themeColor="text1"/>
          <w:sz w:val="20"/>
          <w:szCs w:val="20"/>
          <w:lang w:val="en-GB"/>
        </w:rPr>
      </w:pPr>
      <w:r w:rsidRPr="00A933B7">
        <w:rPr>
          <w:rFonts w:asciiTheme="minorBidi" w:hAnsiTheme="minorBidi" w:cstheme="minorBidi"/>
          <w:bCs/>
          <w:color w:val="000000" w:themeColor="text1"/>
          <w:sz w:val="20"/>
          <w:szCs w:val="20"/>
          <w:lang w:val="en-GB"/>
        </w:rPr>
        <w:t>Effective operational readiness and distribution enablement.</w:t>
      </w:r>
    </w:p>
    <w:p w14:paraId="12D65C55" w14:textId="77777777" w:rsidR="00C73B09" w:rsidRPr="00A933B7" w:rsidRDefault="00C73B09" w:rsidP="00C73B09">
      <w:pPr>
        <w:pStyle w:val="AmTrustMainHeader"/>
        <w:numPr>
          <w:ilvl w:val="0"/>
          <w:numId w:val="13"/>
        </w:numPr>
        <w:jc w:val="both"/>
        <w:rPr>
          <w:rFonts w:asciiTheme="minorBidi" w:hAnsiTheme="minorBidi" w:cstheme="minorBidi"/>
          <w:bCs/>
          <w:color w:val="000000" w:themeColor="text1"/>
          <w:sz w:val="20"/>
          <w:szCs w:val="20"/>
          <w:lang w:val="en-GB"/>
        </w:rPr>
      </w:pPr>
      <w:r w:rsidRPr="00A933B7">
        <w:rPr>
          <w:rFonts w:asciiTheme="minorBidi" w:hAnsiTheme="minorBidi" w:cstheme="minorBidi"/>
          <w:bCs/>
          <w:color w:val="000000" w:themeColor="text1"/>
          <w:sz w:val="20"/>
          <w:szCs w:val="20"/>
          <w:lang w:val="en-GB"/>
        </w:rPr>
        <w:t>Coordinat</w:t>
      </w:r>
      <w:r>
        <w:rPr>
          <w:rFonts w:asciiTheme="minorBidi" w:hAnsiTheme="minorBidi" w:cstheme="minorBidi"/>
          <w:bCs/>
          <w:color w:val="000000" w:themeColor="text1"/>
          <w:sz w:val="20"/>
          <w:szCs w:val="20"/>
          <w:lang w:val="en-GB"/>
        </w:rPr>
        <w:t>ing</w:t>
      </w:r>
      <w:r w:rsidRPr="00A933B7">
        <w:rPr>
          <w:rFonts w:asciiTheme="minorBidi" w:hAnsiTheme="minorBidi" w:cstheme="minorBidi"/>
          <w:bCs/>
          <w:color w:val="000000" w:themeColor="text1"/>
          <w:sz w:val="20"/>
          <w:szCs w:val="20"/>
          <w:lang w:val="en-GB"/>
        </w:rPr>
        <w:t xml:space="preserve"> delivery of geographic expansion initiatives, ensuring alignment across underwriting, legal, compliance, Finance, and operations.</w:t>
      </w:r>
    </w:p>
    <w:p w14:paraId="67B1D668" w14:textId="0484A098" w:rsidR="00C73B09" w:rsidRPr="00BF438B" w:rsidRDefault="00C73B09" w:rsidP="00C73B09">
      <w:pPr>
        <w:pStyle w:val="AmTrustMainHeader"/>
        <w:numPr>
          <w:ilvl w:val="0"/>
          <w:numId w:val="13"/>
        </w:numPr>
        <w:jc w:val="both"/>
        <w:rPr>
          <w:rFonts w:asciiTheme="minorBidi" w:hAnsiTheme="minorBidi" w:cstheme="minorBidi"/>
          <w:bCs/>
          <w:color w:val="000000" w:themeColor="text1"/>
          <w:sz w:val="20"/>
          <w:szCs w:val="20"/>
          <w:lang w:val="en-GB"/>
        </w:rPr>
      </w:pPr>
      <w:r w:rsidRPr="00BF438B">
        <w:rPr>
          <w:rFonts w:asciiTheme="minorBidi" w:hAnsiTheme="minorBidi" w:cstheme="minorBidi"/>
          <w:bCs/>
          <w:color w:val="000000" w:themeColor="text1"/>
          <w:sz w:val="20"/>
          <w:szCs w:val="20"/>
          <w:lang w:val="en-GB"/>
        </w:rPr>
        <w:t>Coordinat</w:t>
      </w:r>
      <w:r>
        <w:rPr>
          <w:rFonts w:asciiTheme="minorBidi" w:hAnsiTheme="minorBidi" w:cstheme="minorBidi"/>
          <w:bCs/>
          <w:color w:val="000000" w:themeColor="text1"/>
          <w:sz w:val="20"/>
          <w:szCs w:val="20"/>
          <w:lang w:val="en-GB"/>
        </w:rPr>
        <w:t>ing</w:t>
      </w:r>
      <w:r w:rsidRPr="00BF438B">
        <w:rPr>
          <w:rFonts w:asciiTheme="minorBidi" w:hAnsiTheme="minorBidi" w:cstheme="minorBidi"/>
          <w:bCs/>
          <w:color w:val="000000" w:themeColor="text1"/>
          <w:sz w:val="20"/>
          <w:szCs w:val="20"/>
          <w:lang w:val="en-GB"/>
        </w:rPr>
        <w:t xml:space="preserve"> and oversee</w:t>
      </w:r>
      <w:r>
        <w:rPr>
          <w:rFonts w:asciiTheme="minorBidi" w:hAnsiTheme="minorBidi" w:cstheme="minorBidi"/>
          <w:bCs/>
          <w:color w:val="000000" w:themeColor="text1"/>
          <w:sz w:val="20"/>
          <w:szCs w:val="20"/>
          <w:lang w:val="en-GB"/>
        </w:rPr>
        <w:t>ing the</w:t>
      </w:r>
      <w:r w:rsidRPr="00BF438B">
        <w:rPr>
          <w:rFonts w:asciiTheme="minorBidi" w:hAnsiTheme="minorBidi" w:cstheme="minorBidi"/>
          <w:bCs/>
          <w:color w:val="000000" w:themeColor="text1"/>
          <w:sz w:val="20"/>
          <w:szCs w:val="20"/>
          <w:lang w:val="en-GB"/>
        </w:rPr>
        <w:t xml:space="preserve"> execution of large and complex underwriting transactions</w:t>
      </w:r>
      <w:r>
        <w:rPr>
          <w:rFonts w:asciiTheme="minorBidi" w:hAnsiTheme="minorBidi" w:cstheme="minorBidi"/>
          <w:bCs/>
          <w:color w:val="000000" w:themeColor="text1"/>
          <w:sz w:val="20"/>
          <w:szCs w:val="20"/>
          <w:lang w:val="en-GB"/>
        </w:rPr>
        <w:t>.</w:t>
      </w:r>
    </w:p>
    <w:p w14:paraId="1F2668E8" w14:textId="77777777" w:rsidR="00C73B09" w:rsidRDefault="00C73B09" w:rsidP="008B0F3C">
      <w:pPr>
        <w:pStyle w:val="AmTrustMainHeader"/>
        <w:jc w:val="both"/>
        <w:rPr>
          <w:rFonts w:asciiTheme="minorBidi" w:hAnsiTheme="minorBidi" w:cstheme="minorBidi"/>
          <w:bCs/>
          <w:color w:val="auto"/>
          <w:sz w:val="20"/>
          <w:szCs w:val="20"/>
          <w:lang w:val="en-GB"/>
        </w:rPr>
      </w:pPr>
    </w:p>
    <w:p w14:paraId="0F395FF9" w14:textId="7DA0C479" w:rsidR="003F575E" w:rsidRPr="00152AF5" w:rsidRDefault="003F575E" w:rsidP="00152AF5">
      <w:pPr>
        <w:pStyle w:val="AmTrustMainHeader"/>
        <w:jc w:val="both"/>
        <w:rPr>
          <w:rFonts w:asciiTheme="minorBidi" w:hAnsiTheme="minorBidi" w:cstheme="minorBidi"/>
          <w:b/>
          <w:bCs/>
          <w:color w:val="000000" w:themeColor="text1"/>
          <w:sz w:val="20"/>
          <w:szCs w:val="20"/>
          <w:lang w:val="en-GB"/>
        </w:rPr>
      </w:pPr>
      <w:r w:rsidRPr="00152AF5">
        <w:rPr>
          <w:rFonts w:asciiTheme="minorBidi" w:hAnsiTheme="minorBidi" w:cstheme="minorBidi"/>
          <w:b/>
          <w:bCs/>
          <w:color w:val="000000" w:themeColor="text1"/>
          <w:sz w:val="20"/>
          <w:szCs w:val="20"/>
          <w:lang w:val="en-GB"/>
        </w:rPr>
        <w:t>Governance, Risk &amp; Stakeholder Management</w:t>
      </w:r>
    </w:p>
    <w:p w14:paraId="272399F7" w14:textId="240759C7" w:rsidR="003F575E" w:rsidRPr="00152AF5" w:rsidRDefault="003F575E" w:rsidP="003F575E">
      <w:pPr>
        <w:pStyle w:val="AmTrustMainHeader"/>
        <w:numPr>
          <w:ilvl w:val="0"/>
          <w:numId w:val="17"/>
        </w:numPr>
        <w:jc w:val="both"/>
        <w:rPr>
          <w:rFonts w:asciiTheme="minorBidi" w:hAnsiTheme="minorBidi" w:cstheme="minorBidi"/>
          <w:bCs/>
          <w:color w:val="000000" w:themeColor="text1"/>
          <w:sz w:val="20"/>
          <w:szCs w:val="20"/>
          <w:lang w:val="en-GB"/>
        </w:rPr>
      </w:pPr>
      <w:r w:rsidRPr="00152AF5">
        <w:rPr>
          <w:rFonts w:asciiTheme="minorBidi" w:hAnsiTheme="minorBidi" w:cstheme="minorBidi"/>
          <w:bCs/>
          <w:color w:val="000000" w:themeColor="text1"/>
          <w:sz w:val="20"/>
          <w:szCs w:val="20"/>
          <w:lang w:val="en-GB"/>
        </w:rPr>
        <w:t>Own oversight of delivery governance across all initiatives, ensuring alignment with underwriting standards</w:t>
      </w:r>
      <w:r w:rsidR="001C3E4A">
        <w:rPr>
          <w:rFonts w:asciiTheme="minorBidi" w:hAnsiTheme="minorBidi" w:cstheme="minorBidi"/>
          <w:bCs/>
          <w:color w:val="000000" w:themeColor="text1"/>
          <w:sz w:val="20"/>
          <w:szCs w:val="20"/>
          <w:lang w:val="en-GB"/>
        </w:rPr>
        <w:t>, control frameworks</w:t>
      </w:r>
      <w:r w:rsidRPr="00152AF5">
        <w:rPr>
          <w:rFonts w:asciiTheme="minorBidi" w:hAnsiTheme="minorBidi" w:cstheme="minorBidi"/>
          <w:bCs/>
          <w:color w:val="000000" w:themeColor="text1"/>
          <w:sz w:val="20"/>
          <w:szCs w:val="20"/>
          <w:lang w:val="en-GB"/>
        </w:rPr>
        <w:t xml:space="preserve"> and regulatory expectations</w:t>
      </w:r>
    </w:p>
    <w:p w14:paraId="1BD66FA6" w14:textId="77777777" w:rsidR="003F575E" w:rsidRPr="00152AF5" w:rsidRDefault="003F575E" w:rsidP="003F575E">
      <w:pPr>
        <w:pStyle w:val="AmTrustMainHeader"/>
        <w:numPr>
          <w:ilvl w:val="0"/>
          <w:numId w:val="17"/>
        </w:numPr>
        <w:jc w:val="both"/>
        <w:rPr>
          <w:rFonts w:asciiTheme="minorBidi" w:hAnsiTheme="minorBidi" w:cstheme="minorBidi"/>
          <w:bCs/>
          <w:color w:val="000000" w:themeColor="text1"/>
          <w:sz w:val="20"/>
          <w:szCs w:val="20"/>
          <w:lang w:val="en-GB"/>
        </w:rPr>
      </w:pPr>
      <w:r w:rsidRPr="00152AF5">
        <w:rPr>
          <w:rFonts w:asciiTheme="minorBidi" w:hAnsiTheme="minorBidi" w:cstheme="minorBidi"/>
          <w:bCs/>
          <w:color w:val="000000" w:themeColor="text1"/>
          <w:sz w:val="20"/>
          <w:szCs w:val="20"/>
          <w:lang w:val="en-GB"/>
        </w:rPr>
        <w:t>Identify, manage, and escalate risks and issues in a timely and transparent manner</w:t>
      </w:r>
    </w:p>
    <w:p w14:paraId="0C8601C2" w14:textId="2D2EDE1F" w:rsidR="003F575E" w:rsidRPr="00152AF5" w:rsidRDefault="003F575E" w:rsidP="003F575E">
      <w:pPr>
        <w:pStyle w:val="AmTrustMainHeader"/>
        <w:numPr>
          <w:ilvl w:val="0"/>
          <w:numId w:val="17"/>
        </w:numPr>
        <w:jc w:val="both"/>
        <w:rPr>
          <w:rFonts w:asciiTheme="minorBidi" w:hAnsiTheme="minorBidi" w:cstheme="minorBidi"/>
          <w:bCs/>
          <w:color w:val="000000" w:themeColor="text1"/>
          <w:sz w:val="20"/>
          <w:szCs w:val="20"/>
          <w:lang w:val="en-GB"/>
        </w:rPr>
      </w:pPr>
      <w:r w:rsidRPr="00152AF5">
        <w:rPr>
          <w:rFonts w:asciiTheme="minorBidi" w:hAnsiTheme="minorBidi" w:cstheme="minorBidi"/>
          <w:bCs/>
          <w:color w:val="000000" w:themeColor="text1"/>
          <w:sz w:val="20"/>
          <w:szCs w:val="20"/>
          <w:lang w:val="en-GB"/>
        </w:rPr>
        <w:t>Maintain clear and effective reporting to CUO, Head of Underwriting Performance, U</w:t>
      </w:r>
      <w:r w:rsidR="000C671D">
        <w:rPr>
          <w:rFonts w:asciiTheme="minorBidi" w:hAnsiTheme="minorBidi" w:cstheme="minorBidi"/>
          <w:bCs/>
          <w:color w:val="000000" w:themeColor="text1"/>
          <w:sz w:val="20"/>
          <w:szCs w:val="20"/>
          <w:lang w:val="en-GB"/>
        </w:rPr>
        <w:t>nderwriting Management Committee</w:t>
      </w:r>
      <w:r w:rsidRPr="00152AF5">
        <w:rPr>
          <w:rFonts w:asciiTheme="minorBidi" w:hAnsiTheme="minorBidi" w:cstheme="minorBidi"/>
          <w:bCs/>
          <w:color w:val="000000" w:themeColor="text1"/>
          <w:sz w:val="20"/>
          <w:szCs w:val="20"/>
          <w:lang w:val="en-GB"/>
        </w:rPr>
        <w:t>, and senior stakeholders</w:t>
      </w:r>
    </w:p>
    <w:p w14:paraId="27BE1CDE" w14:textId="77777777" w:rsidR="00FD559A" w:rsidRDefault="00FD559A" w:rsidP="00FD559A">
      <w:pPr>
        <w:pStyle w:val="AmTrustMainHeader"/>
        <w:jc w:val="both"/>
        <w:rPr>
          <w:rFonts w:asciiTheme="minorBidi" w:hAnsiTheme="minorBidi" w:cstheme="minorBidi"/>
          <w:bCs/>
          <w:color w:val="000000" w:themeColor="text1"/>
          <w:sz w:val="20"/>
          <w:szCs w:val="20"/>
          <w:lang w:val="en-GB"/>
        </w:rPr>
      </w:pPr>
    </w:p>
    <w:p w14:paraId="6EC19AB3" w14:textId="77777777" w:rsidR="008F147E" w:rsidRDefault="008F147E" w:rsidP="00FD559A">
      <w:pPr>
        <w:pStyle w:val="AmTrustMainHeader"/>
        <w:jc w:val="both"/>
        <w:rPr>
          <w:rFonts w:asciiTheme="minorBidi" w:hAnsiTheme="minorBidi" w:cstheme="minorBidi"/>
          <w:b/>
          <w:bCs/>
          <w:color w:val="000000" w:themeColor="text1"/>
          <w:sz w:val="20"/>
          <w:szCs w:val="20"/>
          <w:lang w:val="en-GB"/>
        </w:rPr>
      </w:pPr>
    </w:p>
    <w:p w14:paraId="597986DD" w14:textId="5170C851" w:rsidR="00FD559A" w:rsidRPr="002E052B" w:rsidRDefault="00A933B7" w:rsidP="00FD559A">
      <w:pPr>
        <w:pStyle w:val="AmTrustMainHeader"/>
        <w:jc w:val="both"/>
        <w:rPr>
          <w:rFonts w:asciiTheme="minorBidi" w:hAnsiTheme="minorBidi" w:cstheme="minorBidi"/>
          <w:b/>
          <w:bCs/>
          <w:color w:val="000000" w:themeColor="text1"/>
          <w:sz w:val="20"/>
          <w:szCs w:val="20"/>
          <w:lang w:val="en-GB"/>
        </w:rPr>
      </w:pPr>
      <w:r w:rsidRPr="002E052B">
        <w:rPr>
          <w:rFonts w:asciiTheme="minorBidi" w:hAnsiTheme="minorBidi" w:cstheme="minorBidi"/>
          <w:b/>
          <w:bCs/>
          <w:color w:val="000000" w:themeColor="text1"/>
          <w:sz w:val="20"/>
          <w:szCs w:val="20"/>
          <w:lang w:val="en-GB"/>
        </w:rPr>
        <w:lastRenderedPageBreak/>
        <w:t xml:space="preserve">Australia Branch </w:t>
      </w:r>
      <w:r w:rsidR="00FD559A" w:rsidRPr="002E052B">
        <w:rPr>
          <w:rFonts w:asciiTheme="minorBidi" w:hAnsiTheme="minorBidi" w:cstheme="minorBidi"/>
          <w:b/>
          <w:bCs/>
          <w:color w:val="000000" w:themeColor="text1"/>
          <w:sz w:val="20"/>
          <w:szCs w:val="20"/>
          <w:lang w:val="en-GB"/>
        </w:rPr>
        <w:t>Management</w:t>
      </w:r>
    </w:p>
    <w:p w14:paraId="4A3A45F1" w14:textId="0313282C" w:rsidR="000B32F4" w:rsidRPr="000B32F4" w:rsidRDefault="000B32F4" w:rsidP="000B32F4">
      <w:pPr>
        <w:pStyle w:val="AmTrustMainHeader"/>
        <w:numPr>
          <w:ilvl w:val="0"/>
          <w:numId w:val="17"/>
        </w:numPr>
        <w:jc w:val="both"/>
        <w:rPr>
          <w:rFonts w:asciiTheme="minorBidi" w:hAnsiTheme="minorBidi" w:cstheme="minorBidi"/>
          <w:bCs/>
          <w:color w:val="000000" w:themeColor="text1"/>
          <w:sz w:val="20"/>
          <w:szCs w:val="20"/>
          <w:lang w:val="en-GB"/>
        </w:rPr>
      </w:pPr>
      <w:r w:rsidRPr="000B32F4">
        <w:rPr>
          <w:rFonts w:asciiTheme="minorBidi" w:hAnsiTheme="minorBidi" w:cstheme="minorBidi"/>
          <w:bCs/>
          <w:color w:val="000000" w:themeColor="text1"/>
          <w:sz w:val="20"/>
          <w:szCs w:val="20"/>
          <w:lang w:val="en-GB"/>
        </w:rPr>
        <w:t>Act as the primary coordination point for Australia Branch governance, oversight and regulatory engagement.</w:t>
      </w:r>
    </w:p>
    <w:p w14:paraId="6EC3C682" w14:textId="3004BA6B" w:rsidR="00FD559A" w:rsidRPr="00FD559A" w:rsidRDefault="00FD559A" w:rsidP="00FD559A">
      <w:pPr>
        <w:pStyle w:val="AmTrustMainHeader"/>
        <w:numPr>
          <w:ilvl w:val="0"/>
          <w:numId w:val="17"/>
        </w:numPr>
        <w:jc w:val="both"/>
        <w:rPr>
          <w:rFonts w:asciiTheme="minorBidi" w:hAnsiTheme="minorBidi" w:cstheme="minorBidi"/>
          <w:bCs/>
          <w:color w:val="000000" w:themeColor="text1"/>
          <w:sz w:val="20"/>
          <w:szCs w:val="20"/>
          <w:lang w:val="en-GB"/>
        </w:rPr>
      </w:pPr>
      <w:r w:rsidRPr="00FD559A">
        <w:rPr>
          <w:rFonts w:asciiTheme="minorBidi" w:hAnsiTheme="minorBidi" w:cstheme="minorBidi"/>
          <w:bCs/>
          <w:color w:val="000000" w:themeColor="text1"/>
          <w:sz w:val="20"/>
          <w:szCs w:val="20"/>
          <w:lang w:val="en-GB"/>
        </w:rPr>
        <w:t xml:space="preserve">Lead the annual Australia Branch business planning process, working with the Head of Underwriting Performance and relevant Heads of Class to ensure delivery against agreed plans and targets. </w:t>
      </w:r>
    </w:p>
    <w:p w14:paraId="67A36DBC" w14:textId="67DDBD81" w:rsidR="00FD559A" w:rsidRPr="00FD559A" w:rsidRDefault="002C4229" w:rsidP="00FD559A">
      <w:pPr>
        <w:pStyle w:val="AmTrustMainHeader"/>
        <w:numPr>
          <w:ilvl w:val="0"/>
          <w:numId w:val="17"/>
        </w:numPr>
        <w:jc w:val="both"/>
        <w:rPr>
          <w:rFonts w:asciiTheme="minorBidi" w:hAnsiTheme="minorBidi" w:cstheme="minorBidi"/>
          <w:bCs/>
          <w:color w:val="000000" w:themeColor="text1"/>
          <w:sz w:val="20"/>
          <w:szCs w:val="20"/>
          <w:lang w:val="en-GB"/>
        </w:rPr>
      </w:pPr>
      <w:r>
        <w:rPr>
          <w:rFonts w:asciiTheme="minorBidi" w:hAnsiTheme="minorBidi" w:cstheme="minorBidi"/>
          <w:bCs/>
          <w:color w:val="000000" w:themeColor="text1"/>
          <w:sz w:val="20"/>
          <w:szCs w:val="20"/>
          <w:lang w:val="en-GB"/>
        </w:rPr>
        <w:t>Work</w:t>
      </w:r>
      <w:r w:rsidR="00FD559A" w:rsidRPr="00FD559A">
        <w:rPr>
          <w:rFonts w:asciiTheme="minorBidi" w:hAnsiTheme="minorBidi" w:cstheme="minorBidi"/>
          <w:bCs/>
          <w:color w:val="000000" w:themeColor="text1"/>
          <w:sz w:val="20"/>
          <w:szCs w:val="20"/>
          <w:lang w:val="en-GB"/>
        </w:rPr>
        <w:t xml:space="preserve"> closely with the Underwriting Governance Manager </w:t>
      </w:r>
      <w:r>
        <w:rPr>
          <w:rFonts w:asciiTheme="minorBidi" w:hAnsiTheme="minorBidi" w:cstheme="minorBidi"/>
          <w:bCs/>
          <w:color w:val="000000" w:themeColor="text1"/>
          <w:sz w:val="20"/>
          <w:szCs w:val="20"/>
          <w:lang w:val="en-GB"/>
        </w:rPr>
        <w:t xml:space="preserve">and the Australia Branch Chief Risk Officer </w:t>
      </w:r>
      <w:r w:rsidR="00FD559A" w:rsidRPr="00FD559A">
        <w:rPr>
          <w:rFonts w:asciiTheme="minorBidi" w:hAnsiTheme="minorBidi" w:cstheme="minorBidi"/>
          <w:bCs/>
          <w:color w:val="000000" w:themeColor="text1"/>
          <w:sz w:val="20"/>
          <w:szCs w:val="20"/>
          <w:lang w:val="en-GB"/>
        </w:rPr>
        <w:t xml:space="preserve">to maintain alignment with ASL risk appetite, governance standards, and regulatory requirements. </w:t>
      </w:r>
    </w:p>
    <w:p w14:paraId="6DDFA2C2" w14:textId="711B6A64" w:rsidR="00FD559A" w:rsidRPr="00FD559A" w:rsidRDefault="00FD559A" w:rsidP="00FD559A">
      <w:pPr>
        <w:pStyle w:val="AmTrustMainHeader"/>
        <w:numPr>
          <w:ilvl w:val="0"/>
          <w:numId w:val="17"/>
        </w:numPr>
        <w:jc w:val="both"/>
        <w:rPr>
          <w:rFonts w:asciiTheme="minorBidi" w:hAnsiTheme="minorBidi" w:cstheme="minorBidi"/>
          <w:bCs/>
          <w:color w:val="000000" w:themeColor="text1"/>
          <w:sz w:val="20"/>
          <w:szCs w:val="20"/>
          <w:lang w:val="en-GB"/>
        </w:rPr>
      </w:pPr>
      <w:r w:rsidRPr="00FD559A">
        <w:rPr>
          <w:rFonts w:asciiTheme="minorBidi" w:hAnsiTheme="minorBidi" w:cstheme="minorBidi"/>
          <w:bCs/>
          <w:color w:val="000000" w:themeColor="text1"/>
          <w:sz w:val="20"/>
          <w:szCs w:val="20"/>
          <w:lang w:val="en-GB"/>
        </w:rPr>
        <w:t xml:space="preserve">Own </w:t>
      </w:r>
      <w:r w:rsidR="00490CEA">
        <w:rPr>
          <w:rFonts w:asciiTheme="minorBidi" w:hAnsiTheme="minorBidi" w:cstheme="minorBidi"/>
          <w:bCs/>
          <w:color w:val="000000" w:themeColor="text1"/>
          <w:sz w:val="20"/>
          <w:szCs w:val="20"/>
          <w:lang w:val="en-GB"/>
        </w:rPr>
        <w:t>U</w:t>
      </w:r>
      <w:r w:rsidRPr="00FD559A">
        <w:rPr>
          <w:rFonts w:asciiTheme="minorBidi" w:hAnsiTheme="minorBidi" w:cstheme="minorBidi"/>
          <w:bCs/>
          <w:color w:val="000000" w:themeColor="text1"/>
          <w:sz w:val="20"/>
          <w:szCs w:val="20"/>
          <w:lang w:val="en-GB"/>
        </w:rPr>
        <w:t xml:space="preserve">nderwriting reporting to the Branch Board and CUO, including monitoring performance against plan, risk and opportunity management, and portfolio optimisation. </w:t>
      </w:r>
    </w:p>
    <w:p w14:paraId="3773DD3F" w14:textId="03DB98A5" w:rsidR="00FD559A" w:rsidRPr="00FD559A" w:rsidRDefault="00FD559A" w:rsidP="00FD559A">
      <w:pPr>
        <w:pStyle w:val="AmTrustMainHeader"/>
        <w:numPr>
          <w:ilvl w:val="0"/>
          <w:numId w:val="17"/>
        </w:numPr>
        <w:jc w:val="both"/>
        <w:rPr>
          <w:rFonts w:asciiTheme="minorBidi" w:hAnsiTheme="minorBidi" w:cstheme="minorBidi"/>
          <w:bCs/>
          <w:color w:val="000000" w:themeColor="text1"/>
          <w:sz w:val="20"/>
          <w:szCs w:val="20"/>
          <w:lang w:val="en-GB"/>
        </w:rPr>
      </w:pPr>
      <w:r w:rsidRPr="00FD559A">
        <w:rPr>
          <w:rFonts w:asciiTheme="minorBidi" w:hAnsiTheme="minorBidi" w:cstheme="minorBidi"/>
          <w:bCs/>
          <w:color w:val="000000" w:themeColor="text1"/>
          <w:sz w:val="20"/>
          <w:szCs w:val="20"/>
          <w:lang w:val="en-GB"/>
        </w:rPr>
        <w:t xml:space="preserve">Represent the Australia Branch in internal forums and governance committees, providing regular updates to senior leadership and key stakeholders. </w:t>
      </w:r>
    </w:p>
    <w:p w14:paraId="2555E3A1" w14:textId="77777777" w:rsidR="00FD559A" w:rsidRDefault="00FD559A" w:rsidP="00FD559A">
      <w:pPr>
        <w:pStyle w:val="AmTrustMainHeader"/>
        <w:jc w:val="both"/>
        <w:rPr>
          <w:rFonts w:asciiTheme="minorBidi" w:hAnsiTheme="minorBidi" w:cstheme="minorBidi"/>
          <w:bCs/>
          <w:color w:val="000000" w:themeColor="text1"/>
          <w:sz w:val="20"/>
          <w:szCs w:val="20"/>
        </w:rPr>
      </w:pPr>
    </w:p>
    <w:p w14:paraId="30A222D4" w14:textId="76AEA1EC" w:rsidR="003F575E" w:rsidRDefault="003F575E" w:rsidP="003F575E">
      <w:pPr>
        <w:pStyle w:val="AmTrustMainHeader"/>
        <w:jc w:val="both"/>
        <w:rPr>
          <w:rFonts w:asciiTheme="minorBidi" w:hAnsiTheme="minorBidi" w:cstheme="minorBidi"/>
          <w:b/>
          <w:bCs/>
          <w:color w:val="000000" w:themeColor="text1"/>
          <w:sz w:val="20"/>
          <w:szCs w:val="20"/>
          <w:lang w:val="en-GB"/>
        </w:rPr>
      </w:pPr>
      <w:r w:rsidRPr="00CF6D1A">
        <w:rPr>
          <w:rFonts w:asciiTheme="minorBidi" w:hAnsiTheme="minorBidi" w:cstheme="minorBidi"/>
          <w:b/>
          <w:bCs/>
          <w:color w:val="000000" w:themeColor="text1"/>
          <w:sz w:val="20"/>
          <w:szCs w:val="20"/>
          <w:lang w:val="en-GB"/>
        </w:rPr>
        <w:t>General Responsibilities</w:t>
      </w:r>
    </w:p>
    <w:p w14:paraId="571EE54C" w14:textId="77777777" w:rsidR="003F575E" w:rsidRPr="00CF6D1A" w:rsidRDefault="003F575E" w:rsidP="003F575E">
      <w:pPr>
        <w:pStyle w:val="AmTrustMainHeader"/>
        <w:numPr>
          <w:ilvl w:val="0"/>
          <w:numId w:val="23"/>
        </w:numPr>
        <w:jc w:val="both"/>
        <w:rPr>
          <w:rFonts w:asciiTheme="minorBidi" w:hAnsiTheme="minorBidi" w:cstheme="minorBidi"/>
          <w:bCs/>
          <w:color w:val="000000" w:themeColor="text1"/>
          <w:sz w:val="20"/>
          <w:szCs w:val="20"/>
          <w:lang w:val="en-GB"/>
        </w:rPr>
      </w:pPr>
      <w:r w:rsidRPr="00CF6D1A">
        <w:rPr>
          <w:rFonts w:asciiTheme="minorBidi" w:hAnsiTheme="minorBidi" w:cstheme="minorBidi"/>
          <w:bCs/>
          <w:color w:val="000000" w:themeColor="text1"/>
          <w:sz w:val="20"/>
          <w:szCs w:val="20"/>
          <w:lang w:val="en-GB"/>
        </w:rPr>
        <w:t>Comply with all AmTrust policies, procedures, and regulatory requirements</w:t>
      </w:r>
    </w:p>
    <w:p w14:paraId="574F7CFC" w14:textId="77777777" w:rsidR="003F575E" w:rsidRPr="00CF6D1A" w:rsidRDefault="003F575E" w:rsidP="003F575E">
      <w:pPr>
        <w:pStyle w:val="AmTrustMainHeader"/>
        <w:numPr>
          <w:ilvl w:val="0"/>
          <w:numId w:val="23"/>
        </w:numPr>
        <w:jc w:val="both"/>
        <w:rPr>
          <w:rFonts w:asciiTheme="minorBidi" w:hAnsiTheme="minorBidi" w:cstheme="minorBidi"/>
          <w:bCs/>
          <w:color w:val="000000" w:themeColor="text1"/>
          <w:sz w:val="20"/>
          <w:szCs w:val="20"/>
          <w:lang w:val="en-GB"/>
        </w:rPr>
      </w:pPr>
      <w:r w:rsidRPr="00CF6D1A">
        <w:rPr>
          <w:rFonts w:asciiTheme="minorBidi" w:hAnsiTheme="minorBidi" w:cstheme="minorBidi"/>
          <w:bCs/>
          <w:color w:val="000000" w:themeColor="text1"/>
          <w:sz w:val="20"/>
          <w:szCs w:val="20"/>
          <w:lang w:val="en-GB"/>
        </w:rPr>
        <w:t>Complete required Continuing Professional Development (CPD) in line with IDD and role expectations</w:t>
      </w:r>
    </w:p>
    <w:p w14:paraId="3FE66AF5" w14:textId="77777777" w:rsidR="003F575E" w:rsidRPr="00CF6D1A" w:rsidRDefault="003F575E" w:rsidP="003F575E">
      <w:pPr>
        <w:pStyle w:val="AmTrustMainHeader"/>
        <w:numPr>
          <w:ilvl w:val="0"/>
          <w:numId w:val="23"/>
        </w:numPr>
        <w:jc w:val="both"/>
        <w:rPr>
          <w:rFonts w:asciiTheme="minorBidi" w:hAnsiTheme="minorBidi" w:cstheme="minorBidi"/>
          <w:bCs/>
          <w:color w:val="000000" w:themeColor="text1"/>
          <w:sz w:val="20"/>
          <w:szCs w:val="20"/>
          <w:lang w:val="en-GB"/>
        </w:rPr>
      </w:pPr>
      <w:r w:rsidRPr="00CF6D1A">
        <w:rPr>
          <w:rFonts w:asciiTheme="minorBidi" w:hAnsiTheme="minorBidi" w:cstheme="minorBidi"/>
          <w:bCs/>
          <w:color w:val="000000" w:themeColor="text1"/>
          <w:sz w:val="20"/>
          <w:szCs w:val="20"/>
          <w:lang w:val="en-GB"/>
        </w:rPr>
        <w:t>Support organisational priorities and undertake additional responsibilities as required</w:t>
      </w:r>
    </w:p>
    <w:p w14:paraId="0765854D" w14:textId="77777777" w:rsidR="003F575E" w:rsidRDefault="003F575E" w:rsidP="008B0F3C">
      <w:pPr>
        <w:pStyle w:val="AmTrustMainHeader"/>
        <w:jc w:val="both"/>
        <w:rPr>
          <w:rFonts w:asciiTheme="minorBidi" w:hAnsiTheme="minorBidi" w:cstheme="minorBidi"/>
          <w:bCs/>
          <w:color w:val="auto"/>
          <w:sz w:val="20"/>
          <w:szCs w:val="20"/>
          <w:lang w:val="en-GB"/>
        </w:rPr>
      </w:pPr>
    </w:p>
    <w:p w14:paraId="20904659" w14:textId="0C77B90E" w:rsidR="00B4213B" w:rsidRPr="00FD07B1" w:rsidRDefault="004E2278" w:rsidP="00A53F63">
      <w:pPr>
        <w:spacing w:after="200" w:line="276" w:lineRule="auto"/>
        <w:rPr>
          <w:rFonts w:asciiTheme="minorBidi" w:hAnsiTheme="minorBidi" w:cstheme="minorBidi"/>
          <w:b/>
          <w:color w:val="1F497D" w:themeColor="text2"/>
          <w:sz w:val="20"/>
          <w:szCs w:val="20"/>
        </w:rPr>
      </w:pPr>
      <w:r w:rsidRPr="00FD07B1">
        <w:rPr>
          <w:rFonts w:asciiTheme="minorBidi" w:hAnsiTheme="minorBidi" w:cstheme="minorBidi"/>
          <w:b/>
          <w:color w:val="1F497D" w:themeColor="text2"/>
          <w:sz w:val="20"/>
          <w:szCs w:val="20"/>
        </w:rPr>
        <w:t>Qualifications</w:t>
      </w:r>
      <w:r w:rsidR="00B71E32" w:rsidRPr="00FD07B1">
        <w:rPr>
          <w:rFonts w:asciiTheme="minorBidi" w:hAnsiTheme="minorBidi" w:cstheme="minorBidi"/>
          <w:b/>
          <w:color w:val="1F497D" w:themeColor="text2"/>
          <w:sz w:val="20"/>
          <w:szCs w:val="20"/>
        </w:rPr>
        <w:t xml:space="preserve">, </w:t>
      </w:r>
      <w:r w:rsidRPr="00FD07B1">
        <w:rPr>
          <w:rFonts w:asciiTheme="minorBidi" w:hAnsiTheme="minorBidi" w:cstheme="minorBidi"/>
          <w:b/>
          <w:color w:val="1F497D" w:themeColor="text2"/>
          <w:sz w:val="20"/>
          <w:szCs w:val="20"/>
        </w:rPr>
        <w:t>Experience</w:t>
      </w:r>
      <w:r w:rsidR="00B71E32" w:rsidRPr="00FD07B1">
        <w:rPr>
          <w:rFonts w:asciiTheme="minorBidi" w:hAnsiTheme="minorBidi" w:cstheme="minorBidi"/>
          <w:b/>
          <w:color w:val="1F497D" w:themeColor="text2"/>
          <w:sz w:val="20"/>
          <w:szCs w:val="20"/>
        </w:rPr>
        <w:t>, Competence</w:t>
      </w:r>
    </w:p>
    <w:p w14:paraId="2D2C5D85" w14:textId="7D4BCCFC" w:rsidR="00BC0AC6" w:rsidRPr="00FD07B1" w:rsidRDefault="00B4213B" w:rsidP="00D53B77">
      <w:pPr>
        <w:autoSpaceDE w:val="0"/>
        <w:autoSpaceDN w:val="0"/>
        <w:adjustRightInd w:val="0"/>
        <w:jc w:val="both"/>
        <w:rPr>
          <w:rFonts w:asciiTheme="minorBidi" w:hAnsiTheme="minorBidi" w:cstheme="minorBidi"/>
          <w:sz w:val="20"/>
          <w:szCs w:val="20"/>
          <w:u w:val="single"/>
        </w:rPr>
      </w:pPr>
      <w:r w:rsidRPr="00FD07B1">
        <w:rPr>
          <w:rFonts w:asciiTheme="minorBidi" w:hAnsiTheme="minorBidi" w:cstheme="minorBidi"/>
          <w:b/>
          <w:sz w:val="20"/>
          <w:szCs w:val="20"/>
          <w:u w:val="single"/>
          <w:lang w:val="en" w:eastAsia="en-GB"/>
        </w:rPr>
        <w:t>Experience</w:t>
      </w:r>
      <w:r w:rsidR="004B4465" w:rsidRPr="00FD07B1">
        <w:rPr>
          <w:rFonts w:asciiTheme="minorBidi" w:hAnsiTheme="minorBidi" w:cstheme="minorBidi"/>
          <w:b/>
          <w:sz w:val="20"/>
          <w:szCs w:val="20"/>
          <w:u w:val="single"/>
          <w:lang w:val="en" w:eastAsia="en-GB"/>
        </w:rPr>
        <w:t xml:space="preserve"> </w:t>
      </w:r>
    </w:p>
    <w:p w14:paraId="5BF7AB5F" w14:textId="5A34E13F" w:rsidR="00A60237" w:rsidRPr="00A60237" w:rsidRDefault="00C73B09" w:rsidP="0068666A">
      <w:pPr>
        <w:pStyle w:val="ListParagraph"/>
        <w:numPr>
          <w:ilvl w:val="0"/>
          <w:numId w:val="5"/>
        </w:numPr>
        <w:rPr>
          <w:rFonts w:asciiTheme="minorBidi" w:hAnsiTheme="minorBidi" w:cstheme="minorBidi"/>
          <w:color w:val="000000"/>
          <w:sz w:val="20"/>
          <w:szCs w:val="20"/>
        </w:rPr>
      </w:pPr>
      <w:r>
        <w:rPr>
          <w:rFonts w:asciiTheme="minorBidi" w:hAnsiTheme="minorBidi" w:cstheme="minorBidi"/>
          <w:color w:val="000000"/>
          <w:sz w:val="20"/>
          <w:szCs w:val="20"/>
        </w:rPr>
        <w:t>E</w:t>
      </w:r>
      <w:r w:rsidR="00A60237" w:rsidRPr="00A60237">
        <w:rPr>
          <w:rFonts w:asciiTheme="minorBidi" w:hAnsiTheme="minorBidi" w:cstheme="minorBidi"/>
          <w:color w:val="000000"/>
          <w:sz w:val="20"/>
          <w:szCs w:val="20"/>
        </w:rPr>
        <w:t>xperience delivering large, complex projects or programmes with multiple stakeholders.</w:t>
      </w:r>
    </w:p>
    <w:p w14:paraId="47764DB4" w14:textId="66939747" w:rsidR="00A60237" w:rsidRPr="00A60237" w:rsidRDefault="00C73B09" w:rsidP="0068666A">
      <w:pPr>
        <w:pStyle w:val="ListParagraph"/>
        <w:numPr>
          <w:ilvl w:val="0"/>
          <w:numId w:val="5"/>
        </w:numPr>
        <w:rPr>
          <w:rFonts w:asciiTheme="minorBidi" w:hAnsiTheme="minorBidi" w:cstheme="minorBidi"/>
          <w:color w:val="000000"/>
          <w:sz w:val="20"/>
          <w:szCs w:val="20"/>
        </w:rPr>
      </w:pPr>
      <w:r>
        <w:rPr>
          <w:rFonts w:asciiTheme="minorBidi" w:hAnsiTheme="minorBidi" w:cstheme="minorBidi"/>
          <w:color w:val="000000"/>
          <w:sz w:val="20"/>
          <w:szCs w:val="20"/>
        </w:rPr>
        <w:t>E</w:t>
      </w:r>
      <w:r w:rsidR="00A60237" w:rsidRPr="00A60237">
        <w:rPr>
          <w:rFonts w:asciiTheme="minorBidi" w:hAnsiTheme="minorBidi" w:cstheme="minorBidi"/>
          <w:color w:val="000000"/>
          <w:sz w:val="20"/>
          <w:szCs w:val="20"/>
        </w:rPr>
        <w:t xml:space="preserve">xperience </w:t>
      </w:r>
      <w:r w:rsidR="001C3E4A">
        <w:rPr>
          <w:rFonts w:asciiTheme="minorBidi" w:hAnsiTheme="minorBidi" w:cstheme="minorBidi"/>
          <w:color w:val="000000"/>
          <w:sz w:val="20"/>
          <w:szCs w:val="20"/>
        </w:rPr>
        <w:t xml:space="preserve">working </w:t>
      </w:r>
      <w:r w:rsidR="00A60237" w:rsidRPr="00A60237">
        <w:rPr>
          <w:rFonts w:asciiTheme="minorBidi" w:hAnsiTheme="minorBidi" w:cstheme="minorBidi"/>
          <w:color w:val="000000"/>
          <w:sz w:val="20"/>
          <w:szCs w:val="20"/>
        </w:rPr>
        <w:t xml:space="preserve">within insurance / underwriting environments. </w:t>
      </w:r>
    </w:p>
    <w:p w14:paraId="6C1910E0" w14:textId="77777777" w:rsidR="00B71E32" w:rsidRPr="00FD07B1" w:rsidRDefault="00B71E32" w:rsidP="00DF03FD">
      <w:pPr>
        <w:jc w:val="both"/>
        <w:rPr>
          <w:rFonts w:asciiTheme="minorBidi" w:hAnsiTheme="minorBidi" w:cstheme="minorBidi"/>
          <w:sz w:val="20"/>
          <w:szCs w:val="20"/>
        </w:rPr>
      </w:pPr>
    </w:p>
    <w:p w14:paraId="1F30E4A0" w14:textId="6003D09D" w:rsidR="00C63450" w:rsidRPr="00FD07B1" w:rsidRDefault="00264EC0" w:rsidP="00271BBA">
      <w:pPr>
        <w:jc w:val="both"/>
        <w:rPr>
          <w:rFonts w:asciiTheme="minorBidi" w:hAnsiTheme="minorBidi" w:cstheme="minorBidi"/>
          <w:b/>
          <w:sz w:val="20"/>
          <w:szCs w:val="20"/>
          <w:u w:val="single"/>
        </w:rPr>
      </w:pPr>
      <w:r w:rsidRPr="00FD07B1">
        <w:rPr>
          <w:rFonts w:asciiTheme="minorBidi" w:hAnsiTheme="minorBidi" w:cstheme="minorBidi"/>
          <w:b/>
          <w:sz w:val="20"/>
          <w:szCs w:val="20"/>
          <w:u w:val="single"/>
        </w:rPr>
        <w:t>Functional/Technical</w:t>
      </w:r>
      <w:r w:rsidR="00B71E32" w:rsidRPr="00FD07B1">
        <w:rPr>
          <w:rFonts w:asciiTheme="minorBidi" w:hAnsiTheme="minorBidi" w:cstheme="minorBidi"/>
          <w:b/>
          <w:sz w:val="20"/>
          <w:szCs w:val="20"/>
          <w:u w:val="single"/>
        </w:rPr>
        <w:t xml:space="preserve"> Competencies </w:t>
      </w:r>
    </w:p>
    <w:p w14:paraId="3C546718" w14:textId="1F413F6A" w:rsidR="00A60237" w:rsidRPr="00A60237" w:rsidRDefault="00A60237" w:rsidP="0068666A">
      <w:pPr>
        <w:pStyle w:val="ListParagraph"/>
        <w:numPr>
          <w:ilvl w:val="0"/>
          <w:numId w:val="5"/>
        </w:numPr>
        <w:rPr>
          <w:rFonts w:asciiTheme="minorBidi" w:hAnsiTheme="minorBidi" w:cstheme="minorBidi"/>
          <w:color w:val="000000"/>
          <w:sz w:val="20"/>
          <w:szCs w:val="20"/>
        </w:rPr>
      </w:pPr>
      <w:r>
        <w:rPr>
          <w:rFonts w:asciiTheme="minorBidi" w:hAnsiTheme="minorBidi" w:cstheme="minorBidi"/>
          <w:color w:val="000000"/>
          <w:sz w:val="20"/>
          <w:szCs w:val="20"/>
        </w:rPr>
        <w:t>S</w:t>
      </w:r>
      <w:r w:rsidRPr="00A60237">
        <w:rPr>
          <w:rFonts w:asciiTheme="minorBidi" w:hAnsiTheme="minorBidi" w:cstheme="minorBidi"/>
          <w:color w:val="000000"/>
          <w:sz w:val="20"/>
          <w:szCs w:val="20"/>
        </w:rPr>
        <w:t xml:space="preserve">trong project management discipline (planning, execution, governance, reporting). </w:t>
      </w:r>
    </w:p>
    <w:p w14:paraId="0D03C8CE" w14:textId="62F47503" w:rsidR="00A60237" w:rsidRPr="00A60237" w:rsidRDefault="00A60237" w:rsidP="0068666A">
      <w:pPr>
        <w:pStyle w:val="ListParagraph"/>
        <w:numPr>
          <w:ilvl w:val="0"/>
          <w:numId w:val="5"/>
        </w:numPr>
        <w:rPr>
          <w:rFonts w:asciiTheme="minorBidi" w:hAnsiTheme="minorBidi" w:cstheme="minorBidi"/>
          <w:color w:val="000000"/>
          <w:sz w:val="20"/>
          <w:szCs w:val="20"/>
        </w:rPr>
      </w:pPr>
      <w:r w:rsidRPr="00A60237">
        <w:rPr>
          <w:rFonts w:asciiTheme="minorBidi" w:hAnsiTheme="minorBidi" w:cstheme="minorBidi"/>
          <w:color w:val="000000"/>
          <w:sz w:val="20"/>
          <w:szCs w:val="20"/>
        </w:rPr>
        <w:t xml:space="preserve">Solid understanding of </w:t>
      </w:r>
      <w:r w:rsidRPr="00507257">
        <w:rPr>
          <w:rFonts w:asciiTheme="minorBidi" w:hAnsiTheme="minorBidi" w:cstheme="minorBidi"/>
          <w:color w:val="000000"/>
          <w:sz w:val="20"/>
          <w:szCs w:val="20"/>
        </w:rPr>
        <w:t>underwriting principles</w:t>
      </w:r>
      <w:r w:rsidRPr="00A60237">
        <w:rPr>
          <w:rFonts w:asciiTheme="minorBidi" w:hAnsiTheme="minorBidi" w:cstheme="minorBidi"/>
          <w:color w:val="000000"/>
          <w:sz w:val="20"/>
          <w:szCs w:val="20"/>
        </w:rPr>
        <w:t xml:space="preserve"> </w:t>
      </w:r>
    </w:p>
    <w:p w14:paraId="653B4C71" w14:textId="68507E1B" w:rsidR="00A60237" w:rsidRPr="00A60237" w:rsidRDefault="00A60237" w:rsidP="0068666A">
      <w:pPr>
        <w:pStyle w:val="ListParagraph"/>
        <w:numPr>
          <w:ilvl w:val="0"/>
          <w:numId w:val="5"/>
        </w:numPr>
        <w:rPr>
          <w:rFonts w:asciiTheme="minorBidi" w:hAnsiTheme="minorBidi" w:cstheme="minorBidi"/>
          <w:color w:val="000000"/>
          <w:sz w:val="20"/>
          <w:szCs w:val="20"/>
        </w:rPr>
      </w:pPr>
      <w:r w:rsidRPr="00A60237">
        <w:rPr>
          <w:rFonts w:asciiTheme="minorBidi" w:hAnsiTheme="minorBidi" w:cstheme="minorBidi"/>
          <w:color w:val="000000"/>
          <w:sz w:val="20"/>
          <w:szCs w:val="20"/>
        </w:rPr>
        <w:t xml:space="preserve">Ability to translate strategy into </w:t>
      </w:r>
      <w:r w:rsidRPr="00507257">
        <w:rPr>
          <w:rFonts w:asciiTheme="minorBidi" w:hAnsiTheme="minorBidi" w:cstheme="minorBidi"/>
          <w:color w:val="000000"/>
          <w:sz w:val="20"/>
          <w:szCs w:val="20"/>
        </w:rPr>
        <w:t>structured implementation plans and measurable outcomes</w:t>
      </w:r>
      <w:r w:rsidRPr="00A60237">
        <w:rPr>
          <w:rFonts w:asciiTheme="minorBidi" w:hAnsiTheme="minorBidi" w:cstheme="minorBidi"/>
          <w:color w:val="000000"/>
          <w:sz w:val="20"/>
          <w:szCs w:val="20"/>
        </w:rPr>
        <w:t xml:space="preserve">. </w:t>
      </w:r>
    </w:p>
    <w:p w14:paraId="2EF08170" w14:textId="0C0B3B1A" w:rsidR="00A60237" w:rsidRPr="00A60237" w:rsidRDefault="00A60237" w:rsidP="0068666A">
      <w:pPr>
        <w:pStyle w:val="ListParagraph"/>
        <w:numPr>
          <w:ilvl w:val="0"/>
          <w:numId w:val="5"/>
        </w:numPr>
        <w:rPr>
          <w:rFonts w:asciiTheme="minorBidi" w:hAnsiTheme="minorBidi" w:cstheme="minorBidi"/>
          <w:color w:val="000000"/>
          <w:sz w:val="20"/>
          <w:szCs w:val="20"/>
        </w:rPr>
      </w:pPr>
      <w:r w:rsidRPr="00A60237">
        <w:rPr>
          <w:rFonts w:asciiTheme="minorBidi" w:hAnsiTheme="minorBidi" w:cstheme="minorBidi"/>
          <w:color w:val="000000"/>
          <w:sz w:val="20"/>
          <w:szCs w:val="20"/>
        </w:rPr>
        <w:t xml:space="preserve">Strong analytical capability, with focus on </w:t>
      </w:r>
      <w:r w:rsidRPr="00507257">
        <w:rPr>
          <w:rFonts w:asciiTheme="minorBidi" w:hAnsiTheme="minorBidi" w:cstheme="minorBidi"/>
          <w:color w:val="000000"/>
          <w:sz w:val="20"/>
          <w:szCs w:val="20"/>
        </w:rPr>
        <w:t>performance metrics and value delivery</w:t>
      </w:r>
      <w:r w:rsidRPr="00A60237">
        <w:rPr>
          <w:rFonts w:asciiTheme="minorBidi" w:hAnsiTheme="minorBidi" w:cstheme="minorBidi"/>
          <w:color w:val="000000"/>
          <w:sz w:val="20"/>
          <w:szCs w:val="20"/>
        </w:rPr>
        <w:t>.</w:t>
      </w:r>
    </w:p>
    <w:p w14:paraId="583B9334" w14:textId="5812A371" w:rsidR="005910BA" w:rsidRPr="00FD07B1" w:rsidRDefault="005910BA" w:rsidP="0068666A">
      <w:pPr>
        <w:pStyle w:val="ListParagraph"/>
        <w:numPr>
          <w:ilvl w:val="0"/>
          <w:numId w:val="6"/>
        </w:numPr>
        <w:rPr>
          <w:rFonts w:ascii="Arial" w:hAnsi="Arial" w:cs="Arial"/>
          <w:sz w:val="20"/>
          <w:szCs w:val="20"/>
          <w:lang w:val="en-GB" w:eastAsia="en-GB"/>
        </w:rPr>
      </w:pPr>
      <w:r w:rsidRPr="00FD07B1">
        <w:rPr>
          <w:rFonts w:ascii="Arial" w:hAnsi="Arial" w:cs="Arial"/>
          <w:sz w:val="20"/>
          <w:szCs w:val="20"/>
          <w:lang w:val="en-GB" w:eastAsia="en-GB"/>
        </w:rPr>
        <w:t>Strategic ability coupled with operational execution</w:t>
      </w:r>
      <w:r w:rsidR="00672604" w:rsidRPr="00FD07B1">
        <w:rPr>
          <w:rFonts w:ascii="Arial" w:hAnsi="Arial" w:cs="Arial"/>
          <w:sz w:val="20"/>
          <w:szCs w:val="20"/>
          <w:lang w:val="en-GB" w:eastAsia="en-GB"/>
        </w:rPr>
        <w:t>.</w:t>
      </w:r>
    </w:p>
    <w:p w14:paraId="1881F378" w14:textId="05BAE232" w:rsidR="00672604" w:rsidRPr="00FD07B1" w:rsidRDefault="00672604" w:rsidP="0068666A">
      <w:pPr>
        <w:pStyle w:val="ListParagraph"/>
        <w:numPr>
          <w:ilvl w:val="0"/>
          <w:numId w:val="6"/>
        </w:numPr>
        <w:contextualSpacing/>
        <w:jc w:val="both"/>
        <w:rPr>
          <w:rFonts w:ascii="Arial" w:hAnsi="Arial" w:cs="Arial"/>
          <w:sz w:val="20"/>
          <w:szCs w:val="20"/>
          <w:lang w:val="en-GB" w:eastAsia="en-GB"/>
        </w:rPr>
      </w:pPr>
      <w:r w:rsidRPr="00FD07B1">
        <w:rPr>
          <w:rFonts w:ascii="Arial" w:hAnsi="Arial" w:cs="Arial"/>
          <w:sz w:val="20"/>
          <w:szCs w:val="20"/>
        </w:rPr>
        <w:t>Strong IT skills across all the core MS office products.</w:t>
      </w:r>
    </w:p>
    <w:p w14:paraId="47DF74B0" w14:textId="77777777" w:rsidR="00C73B09" w:rsidRDefault="00C73B09" w:rsidP="00C73B09">
      <w:pPr>
        <w:autoSpaceDE w:val="0"/>
        <w:autoSpaceDN w:val="0"/>
        <w:adjustRightInd w:val="0"/>
        <w:jc w:val="both"/>
        <w:rPr>
          <w:rFonts w:asciiTheme="minorBidi" w:hAnsiTheme="minorBidi" w:cstheme="minorBidi"/>
          <w:b/>
          <w:sz w:val="20"/>
          <w:szCs w:val="20"/>
          <w:u w:val="single"/>
        </w:rPr>
      </w:pPr>
    </w:p>
    <w:p w14:paraId="4A84A90D" w14:textId="4D621C2B" w:rsidR="00C73B09" w:rsidRPr="00FD07B1" w:rsidRDefault="00C73B09" w:rsidP="00C73B09">
      <w:pPr>
        <w:autoSpaceDE w:val="0"/>
        <w:autoSpaceDN w:val="0"/>
        <w:adjustRightInd w:val="0"/>
        <w:jc w:val="both"/>
        <w:rPr>
          <w:rFonts w:asciiTheme="minorBidi" w:hAnsiTheme="minorBidi" w:cstheme="minorBidi"/>
          <w:b/>
          <w:sz w:val="20"/>
          <w:szCs w:val="20"/>
          <w:u w:val="single"/>
        </w:rPr>
      </w:pPr>
      <w:r w:rsidRPr="00FD07B1">
        <w:rPr>
          <w:rFonts w:asciiTheme="minorBidi" w:hAnsiTheme="minorBidi" w:cstheme="minorBidi"/>
          <w:b/>
          <w:sz w:val="20"/>
          <w:szCs w:val="20"/>
          <w:u w:val="single"/>
        </w:rPr>
        <w:t>Qualifications</w:t>
      </w:r>
    </w:p>
    <w:p w14:paraId="5E5637C7" w14:textId="77777777" w:rsidR="00C73B09" w:rsidRPr="00E57DEC" w:rsidRDefault="00C73B09" w:rsidP="00C73B09">
      <w:pPr>
        <w:pStyle w:val="ListParagraph"/>
        <w:numPr>
          <w:ilvl w:val="0"/>
          <w:numId w:val="5"/>
        </w:numPr>
        <w:rPr>
          <w:rFonts w:asciiTheme="minorBidi" w:hAnsiTheme="minorBidi" w:cstheme="minorBidi"/>
          <w:sz w:val="20"/>
          <w:szCs w:val="20"/>
          <w:lang w:val="fr-FR" w:eastAsia="en-GB"/>
        </w:rPr>
      </w:pPr>
      <w:r w:rsidRPr="00E57DEC">
        <w:rPr>
          <w:rFonts w:asciiTheme="minorBidi" w:hAnsiTheme="minorBidi" w:cstheme="minorBidi"/>
          <w:sz w:val="20"/>
          <w:szCs w:val="20"/>
          <w:lang w:val="fr-FR" w:eastAsia="en-GB"/>
        </w:rPr>
        <w:t>Project management qualification (e.g. Prince2, PMI) (</w:t>
      </w:r>
      <w:proofErr w:type="spellStart"/>
      <w:r w:rsidRPr="00E57DEC">
        <w:rPr>
          <w:rFonts w:asciiTheme="minorBidi" w:hAnsiTheme="minorBidi" w:cstheme="minorBidi"/>
          <w:sz w:val="20"/>
          <w:szCs w:val="20"/>
          <w:lang w:val="fr-FR" w:eastAsia="en-GB"/>
        </w:rPr>
        <w:t>desirable</w:t>
      </w:r>
      <w:proofErr w:type="spellEnd"/>
      <w:r w:rsidRPr="00E57DEC">
        <w:rPr>
          <w:rFonts w:asciiTheme="minorBidi" w:hAnsiTheme="minorBidi" w:cstheme="minorBidi"/>
          <w:sz w:val="20"/>
          <w:szCs w:val="20"/>
          <w:lang w:val="fr-FR" w:eastAsia="en-GB"/>
        </w:rPr>
        <w:t>).</w:t>
      </w:r>
    </w:p>
    <w:p w14:paraId="2CA6C840" w14:textId="77777777" w:rsidR="00C73B09" w:rsidRPr="00FD07B1" w:rsidRDefault="00C73B09" w:rsidP="00C73B09">
      <w:pPr>
        <w:pStyle w:val="ListParagraph"/>
        <w:numPr>
          <w:ilvl w:val="0"/>
          <w:numId w:val="5"/>
        </w:numPr>
        <w:rPr>
          <w:rFonts w:asciiTheme="minorBidi" w:hAnsiTheme="minorBidi" w:cstheme="minorBidi"/>
          <w:sz w:val="20"/>
          <w:szCs w:val="20"/>
          <w:lang w:eastAsia="en-GB"/>
        </w:rPr>
      </w:pPr>
      <w:r w:rsidRPr="00FD07B1">
        <w:rPr>
          <w:rFonts w:asciiTheme="minorBidi" w:hAnsiTheme="minorBidi" w:cstheme="minorBidi"/>
          <w:sz w:val="20"/>
          <w:szCs w:val="20"/>
          <w:lang w:eastAsia="en-GB"/>
        </w:rPr>
        <w:t>The completion of a minimum of one professional insurance designation, i.e. Chartered Insurance Institute (CII) </w:t>
      </w:r>
      <w:r>
        <w:rPr>
          <w:rFonts w:asciiTheme="minorBidi" w:hAnsiTheme="minorBidi" w:cstheme="minorBidi"/>
          <w:sz w:val="20"/>
          <w:szCs w:val="20"/>
          <w:lang w:eastAsia="en-GB"/>
        </w:rPr>
        <w:t>(desirable)</w:t>
      </w:r>
    </w:p>
    <w:p w14:paraId="1A324D58" w14:textId="77777777" w:rsidR="005910BA" w:rsidRPr="00FD07B1" w:rsidRDefault="005910BA" w:rsidP="00C63450">
      <w:pPr>
        <w:jc w:val="both"/>
        <w:rPr>
          <w:rFonts w:asciiTheme="minorBidi" w:hAnsiTheme="minorBidi" w:cstheme="minorBidi"/>
          <w:sz w:val="20"/>
          <w:szCs w:val="20"/>
        </w:rPr>
      </w:pPr>
    </w:p>
    <w:p w14:paraId="18DBE02A" w14:textId="77777777" w:rsidR="00507257" w:rsidRDefault="00507257" w:rsidP="00507257">
      <w:pPr>
        <w:jc w:val="both"/>
        <w:rPr>
          <w:rFonts w:ascii="Arial" w:eastAsiaTheme="minorHAnsi" w:hAnsi="Arial" w:cs="Arial"/>
          <w:bCs/>
          <w:sz w:val="20"/>
          <w:szCs w:val="20"/>
          <w:u w:val="single"/>
          <w:lang w:val="en-GB"/>
        </w:rPr>
      </w:pPr>
      <w:r w:rsidRPr="00BA084B">
        <w:rPr>
          <w:rFonts w:ascii="Arial" w:eastAsiaTheme="minorHAnsi" w:hAnsi="Arial" w:cs="Arial"/>
          <w:b/>
          <w:sz w:val="20"/>
          <w:szCs w:val="20"/>
          <w:u w:val="single"/>
          <w:lang w:val="en-GB"/>
        </w:rPr>
        <w:t xml:space="preserve">Core AmTrust Behavioural &amp; Professional </w:t>
      </w:r>
      <w:r w:rsidRPr="00BA084B">
        <w:rPr>
          <w:rFonts w:ascii="Arial" w:eastAsiaTheme="minorHAnsi" w:hAnsi="Arial" w:cs="Arial"/>
          <w:b/>
          <w:bCs/>
          <w:sz w:val="20"/>
          <w:szCs w:val="20"/>
          <w:u w:val="single"/>
          <w:lang w:val="en-GB"/>
        </w:rPr>
        <w:t>Competencies (Employees)</w:t>
      </w:r>
      <w:r w:rsidRPr="00BA084B">
        <w:rPr>
          <w:rFonts w:ascii="Arial" w:eastAsiaTheme="minorHAnsi" w:hAnsi="Arial" w:cs="Arial"/>
          <w:bCs/>
          <w:sz w:val="20"/>
          <w:szCs w:val="20"/>
          <w:u w:val="single"/>
          <w:lang w:val="en-GB"/>
        </w:rPr>
        <w:t xml:space="preserve"> </w:t>
      </w:r>
    </w:p>
    <w:p w14:paraId="3C5B9D3F" w14:textId="77777777" w:rsidR="00507257" w:rsidRDefault="00507257" w:rsidP="00507257">
      <w:pPr>
        <w:jc w:val="both"/>
        <w:rPr>
          <w:rFonts w:ascii="Arial" w:eastAsiaTheme="minorHAnsi" w:hAnsi="Arial" w:cs="Arial"/>
          <w:bCs/>
          <w:sz w:val="20"/>
          <w:szCs w:val="20"/>
          <w:u w:val="single"/>
          <w:lang w:val="en-GB"/>
        </w:rPr>
      </w:pPr>
    </w:p>
    <w:p w14:paraId="461925AF" w14:textId="463362A1" w:rsidR="00507257" w:rsidRPr="00BA084B" w:rsidRDefault="00507257" w:rsidP="00507257">
      <w:pPr>
        <w:jc w:val="both"/>
        <w:rPr>
          <w:rFonts w:ascii="Arial" w:eastAsiaTheme="minorHAnsi" w:hAnsi="Arial" w:cs="Arial"/>
          <w:sz w:val="20"/>
          <w:szCs w:val="20"/>
          <w:lang w:val="en-GB"/>
        </w:rPr>
      </w:pPr>
      <w:r w:rsidRPr="00BA084B">
        <w:rPr>
          <w:rFonts w:ascii="Arial" w:eastAsiaTheme="minorHAnsi" w:hAnsi="Arial" w:cs="Arial"/>
          <w:b/>
          <w:bCs/>
          <w:sz w:val="20"/>
          <w:szCs w:val="20"/>
          <w:lang w:val="en-GB"/>
        </w:rPr>
        <w:t xml:space="preserve">Results Driven: </w:t>
      </w:r>
      <w:r w:rsidRPr="00BA084B">
        <w:rPr>
          <w:rFonts w:ascii="Arial" w:eastAsiaTheme="minorHAnsi" w:hAnsi="Arial" w:cs="Arial"/>
          <w:sz w:val="20"/>
          <w:szCs w:val="20"/>
          <w:lang w:val="en-GB"/>
        </w:rPr>
        <w:t>Displays energy, determination and a sense of urgency to get the job done; understands the importance of meeting deadlines to achieve objectives; takes responsibility for organising own workload to ensure goals are met; identifies barriers or issues that might impact adversely on getting the job done and is proactive and innovative in resolving problems and finding solutions; strives for excellence.</w:t>
      </w:r>
    </w:p>
    <w:p w14:paraId="4DC78875" w14:textId="77777777" w:rsidR="00507257" w:rsidRPr="00BA084B" w:rsidRDefault="00507257" w:rsidP="00507257">
      <w:pPr>
        <w:jc w:val="both"/>
        <w:rPr>
          <w:rFonts w:ascii="Arial" w:eastAsiaTheme="minorHAnsi" w:hAnsi="Arial" w:cs="Arial"/>
          <w:sz w:val="20"/>
          <w:szCs w:val="20"/>
          <w:lang w:val="en-GB"/>
        </w:rPr>
      </w:pPr>
    </w:p>
    <w:p w14:paraId="7ACAE131" w14:textId="77777777" w:rsidR="00507257" w:rsidRPr="00BA084B" w:rsidRDefault="00507257" w:rsidP="00507257">
      <w:pPr>
        <w:jc w:val="both"/>
        <w:rPr>
          <w:rFonts w:ascii="Arial" w:eastAsiaTheme="minorHAnsi" w:hAnsi="Arial" w:cs="Arial"/>
          <w:sz w:val="20"/>
          <w:szCs w:val="20"/>
          <w:lang w:val="en-GB"/>
        </w:rPr>
      </w:pPr>
      <w:r w:rsidRPr="00BA084B">
        <w:rPr>
          <w:rFonts w:ascii="Arial" w:eastAsiaTheme="minorHAnsi" w:hAnsi="Arial" w:cs="Arial"/>
          <w:b/>
          <w:bCs/>
          <w:sz w:val="20"/>
          <w:szCs w:val="20"/>
          <w:lang w:val="en-GB"/>
        </w:rPr>
        <w:t xml:space="preserve">Adaptable &amp; Open to Change: </w:t>
      </w:r>
      <w:r w:rsidRPr="00BA084B">
        <w:rPr>
          <w:rFonts w:ascii="Arial" w:eastAsiaTheme="minorHAnsi" w:hAnsi="Arial" w:cs="Arial"/>
          <w:sz w:val="20"/>
          <w:szCs w:val="20"/>
          <w:lang w:val="en-GB"/>
        </w:rPr>
        <w:t>Demonstrates a willingness to adapt and change according to circumstances; is able to comfortably handle ambiguity and changes in priorities; identifies the requirement to demonstrate flexibility for the wider benefit of the department and the business; supports change and the drive to continuously improve.</w:t>
      </w:r>
    </w:p>
    <w:p w14:paraId="542E1C32" w14:textId="77777777" w:rsidR="00507257" w:rsidRPr="00BA084B" w:rsidRDefault="00507257" w:rsidP="00507257">
      <w:pPr>
        <w:jc w:val="both"/>
        <w:rPr>
          <w:rFonts w:ascii="Arial" w:eastAsiaTheme="minorHAnsi" w:hAnsi="Arial" w:cs="Arial"/>
          <w:sz w:val="20"/>
          <w:szCs w:val="20"/>
          <w:lang w:val="en-GB"/>
        </w:rPr>
      </w:pPr>
    </w:p>
    <w:p w14:paraId="07FC8CB3" w14:textId="77777777" w:rsidR="00507257" w:rsidRPr="00BA084B" w:rsidRDefault="00507257" w:rsidP="00507257">
      <w:pPr>
        <w:jc w:val="both"/>
        <w:rPr>
          <w:rFonts w:ascii="Arial" w:eastAsiaTheme="minorHAnsi" w:hAnsi="Arial" w:cs="Arial"/>
          <w:sz w:val="20"/>
          <w:szCs w:val="20"/>
          <w:lang w:val="en-GB"/>
        </w:rPr>
      </w:pPr>
      <w:r w:rsidRPr="00BA084B">
        <w:rPr>
          <w:rFonts w:ascii="Arial" w:eastAsiaTheme="minorHAnsi" w:hAnsi="Arial" w:cs="Arial"/>
          <w:b/>
          <w:bCs/>
          <w:sz w:val="20"/>
          <w:szCs w:val="20"/>
          <w:lang w:val="en-GB"/>
        </w:rPr>
        <w:t xml:space="preserve">Relationship Management &amp; Customer Focus: </w:t>
      </w:r>
      <w:r w:rsidRPr="00BA084B">
        <w:rPr>
          <w:rFonts w:ascii="Arial" w:eastAsiaTheme="minorHAnsi" w:hAnsi="Arial" w:cs="Arial"/>
          <w:sz w:val="20"/>
          <w:szCs w:val="20"/>
          <w:lang w:val="en-GB"/>
        </w:rPr>
        <w:t xml:space="preserve">Builds and maintains strong internal and external customer and other relationships as relevant to role; is able to effectively understand and support customer needs while balancing business needs; takes responsibility for meeting agreed service levels and other </w:t>
      </w:r>
      <w:r w:rsidRPr="00BA084B">
        <w:rPr>
          <w:rFonts w:ascii="Arial" w:eastAsiaTheme="minorHAnsi" w:hAnsi="Arial" w:cs="Arial"/>
          <w:sz w:val="20"/>
          <w:szCs w:val="20"/>
          <w:lang w:val="en-GB"/>
        </w:rPr>
        <w:lastRenderedPageBreak/>
        <w:t xml:space="preserve">commitments.; strives to deliver excellence and innovates to deliver solutions; ensures </w:t>
      </w:r>
      <w:r w:rsidRPr="008D5851">
        <w:rPr>
          <w:rFonts w:ascii="Arial" w:eastAsiaTheme="minorHAnsi" w:hAnsi="Arial" w:cs="Arial"/>
          <w:sz w:val="20"/>
          <w:szCs w:val="20"/>
          <w:lang w:val="en-GB"/>
        </w:rPr>
        <w:t>that all our customers are treated fairly and receive good outcomes in accordance with our regulatory requirements.</w:t>
      </w:r>
    </w:p>
    <w:p w14:paraId="7EAE5D08" w14:textId="77777777" w:rsidR="00507257" w:rsidRPr="00BA084B" w:rsidRDefault="00507257" w:rsidP="00507257">
      <w:pPr>
        <w:jc w:val="both"/>
        <w:rPr>
          <w:rFonts w:ascii="Arial" w:eastAsiaTheme="minorHAnsi" w:hAnsi="Arial" w:cs="Arial"/>
          <w:sz w:val="20"/>
          <w:szCs w:val="20"/>
          <w:lang w:val="en-GB"/>
        </w:rPr>
      </w:pPr>
    </w:p>
    <w:p w14:paraId="470AA2D4" w14:textId="68A13277" w:rsidR="00507257" w:rsidRDefault="00507257" w:rsidP="00507257">
      <w:pPr>
        <w:jc w:val="both"/>
        <w:rPr>
          <w:rFonts w:ascii="Arial" w:eastAsiaTheme="minorHAnsi" w:hAnsi="Arial" w:cs="Arial"/>
          <w:sz w:val="20"/>
          <w:szCs w:val="20"/>
          <w:lang w:val="en-GB"/>
        </w:rPr>
      </w:pPr>
      <w:r w:rsidRPr="00BA084B">
        <w:rPr>
          <w:rFonts w:ascii="Arial" w:eastAsiaTheme="minorHAnsi" w:hAnsi="Arial" w:cs="Arial"/>
          <w:b/>
          <w:bCs/>
          <w:sz w:val="20"/>
          <w:szCs w:val="20"/>
          <w:lang w:val="en-GB"/>
        </w:rPr>
        <w:t xml:space="preserve">Risk Management: </w:t>
      </w:r>
      <w:r w:rsidRPr="00BA084B">
        <w:rPr>
          <w:rFonts w:ascii="Arial" w:eastAsiaTheme="minorHAnsi" w:hAnsi="Arial" w:cs="Arial"/>
          <w:sz w:val="20"/>
          <w:szCs w:val="20"/>
          <w:lang w:val="en-GB"/>
        </w:rPr>
        <w:t>Is able to understand and identify common types of business risks for their functional or business area; actively supports the maintenance of an effective control environment;</w:t>
      </w:r>
      <w:r>
        <w:rPr>
          <w:rFonts w:ascii="Arial" w:eastAsiaTheme="minorHAnsi" w:hAnsi="Arial" w:cs="Arial"/>
          <w:sz w:val="20"/>
          <w:szCs w:val="20"/>
          <w:lang w:val="en-GB"/>
        </w:rPr>
        <w:t xml:space="preserve"> </w:t>
      </w:r>
      <w:r w:rsidRPr="00BA084B">
        <w:rPr>
          <w:rFonts w:ascii="Arial" w:eastAsiaTheme="minorHAnsi" w:hAnsi="Arial" w:cs="Arial"/>
          <w:sz w:val="20"/>
          <w:szCs w:val="20"/>
          <w:lang w:val="en-GB"/>
        </w:rPr>
        <w:t xml:space="preserve">takes timely remedial action as may be required to prevent or minimise loss; proactively escalates risks to the appropriate party; </w:t>
      </w:r>
      <w:r w:rsidRPr="00E670EA">
        <w:rPr>
          <w:rFonts w:ascii="Arial" w:eastAsiaTheme="minorHAnsi" w:hAnsi="Arial" w:cs="Arial"/>
          <w:sz w:val="20"/>
          <w:szCs w:val="20"/>
        </w:rPr>
        <w:t>ensures the timely closure of internal audit actions;</w:t>
      </w:r>
      <w:r>
        <w:rPr>
          <w:rFonts w:ascii="Arial" w:eastAsiaTheme="minorHAnsi" w:hAnsi="Arial" w:cs="Arial"/>
          <w:b/>
          <w:bCs/>
          <w:sz w:val="20"/>
          <w:szCs w:val="20"/>
        </w:rPr>
        <w:t xml:space="preserve"> </w:t>
      </w:r>
      <w:r w:rsidRPr="00BA084B">
        <w:rPr>
          <w:rFonts w:ascii="Arial" w:eastAsiaTheme="minorHAnsi" w:hAnsi="Arial" w:cs="Arial"/>
          <w:sz w:val="20"/>
          <w:szCs w:val="20"/>
          <w:lang w:val="en-GB"/>
        </w:rPr>
        <w:t>supports continuous improvement in the management of risk.</w:t>
      </w:r>
    </w:p>
    <w:p w14:paraId="7E157B06" w14:textId="77777777" w:rsidR="00507257" w:rsidRDefault="00507257" w:rsidP="00507257">
      <w:pPr>
        <w:jc w:val="both"/>
        <w:rPr>
          <w:rFonts w:ascii="Arial" w:hAnsi="Arial" w:cs="Arial"/>
          <w:b/>
          <w:sz w:val="20"/>
          <w:szCs w:val="20"/>
          <w:u w:val="single"/>
        </w:rPr>
      </w:pPr>
    </w:p>
    <w:p w14:paraId="191D977C" w14:textId="77777777" w:rsidR="00507257" w:rsidRPr="00BA084B" w:rsidRDefault="00507257" w:rsidP="00507257">
      <w:pPr>
        <w:jc w:val="both"/>
        <w:rPr>
          <w:rFonts w:ascii="Arial" w:eastAsiaTheme="minorHAnsi" w:hAnsi="Arial" w:cs="Arial"/>
          <w:sz w:val="20"/>
          <w:szCs w:val="20"/>
          <w:lang w:val="en-GB"/>
        </w:rPr>
      </w:pPr>
      <w:r w:rsidRPr="00C63450">
        <w:rPr>
          <w:rFonts w:ascii="Arial" w:eastAsiaTheme="minorHAnsi" w:hAnsi="Arial" w:cs="Arial"/>
          <w:b/>
          <w:bCs/>
          <w:sz w:val="20"/>
          <w:szCs w:val="20"/>
          <w:lang w:val="en-GB"/>
        </w:rPr>
        <w:t>Collaboration</w:t>
      </w:r>
      <w:r w:rsidRPr="00C63450">
        <w:rPr>
          <w:rFonts w:ascii="Arial" w:eastAsiaTheme="minorHAnsi" w:hAnsi="Arial" w:cs="Arial"/>
          <w:sz w:val="20"/>
          <w:szCs w:val="20"/>
          <w:lang w:val="en-GB"/>
        </w:rPr>
        <w:t xml:space="preserve">: </w:t>
      </w:r>
      <w:r w:rsidRPr="00BA084B">
        <w:rPr>
          <w:rFonts w:ascii="Arial" w:eastAsiaTheme="minorHAnsi" w:hAnsi="Arial" w:cs="Arial"/>
          <w:sz w:val="20"/>
          <w:szCs w:val="20"/>
          <w:lang w:val="en-GB"/>
        </w:rPr>
        <w:t>Demonstrates respect and integrity in all collaboration with others; works with rather than competes with others in the business to achieve company goals; builds trust through open communication; adapts style and messaging appropriately; seeks out and listens to the opinions of others; supports team building and an inclusive culture that values diversity.</w:t>
      </w:r>
    </w:p>
    <w:p w14:paraId="1F491EBB" w14:textId="77777777" w:rsidR="00507257" w:rsidRPr="00C63450" w:rsidRDefault="00507257" w:rsidP="00507257">
      <w:pPr>
        <w:jc w:val="both"/>
        <w:rPr>
          <w:rFonts w:ascii="Arial" w:eastAsiaTheme="minorHAnsi" w:hAnsi="Arial" w:cs="Arial"/>
          <w:sz w:val="20"/>
          <w:szCs w:val="20"/>
          <w:lang w:val="en-GB"/>
        </w:rPr>
      </w:pPr>
    </w:p>
    <w:p w14:paraId="532CA5A1" w14:textId="77777777" w:rsidR="00507257" w:rsidRPr="00BA084B" w:rsidRDefault="00507257" w:rsidP="00507257">
      <w:pPr>
        <w:jc w:val="both"/>
        <w:rPr>
          <w:rFonts w:ascii="Arial" w:eastAsiaTheme="minorHAnsi" w:hAnsi="Arial" w:cs="Arial"/>
          <w:sz w:val="20"/>
          <w:szCs w:val="20"/>
          <w:lang w:val="en-GB"/>
        </w:rPr>
      </w:pPr>
      <w:r w:rsidRPr="00C63450">
        <w:rPr>
          <w:rFonts w:ascii="Arial" w:eastAsiaTheme="minorHAnsi" w:hAnsi="Arial" w:cs="Arial"/>
          <w:b/>
          <w:bCs/>
          <w:sz w:val="20"/>
          <w:szCs w:val="20"/>
          <w:lang w:val="en-GB"/>
        </w:rPr>
        <w:t>Continuing Professional Development</w:t>
      </w:r>
      <w:r w:rsidRPr="00C63450">
        <w:rPr>
          <w:rFonts w:ascii="Arial" w:eastAsiaTheme="minorHAnsi" w:hAnsi="Arial" w:cs="Arial"/>
          <w:sz w:val="20"/>
          <w:szCs w:val="20"/>
          <w:lang w:val="en-GB"/>
        </w:rPr>
        <w:t xml:space="preserve">: </w:t>
      </w:r>
      <w:r w:rsidRPr="00BA084B">
        <w:rPr>
          <w:rFonts w:ascii="Arial" w:eastAsiaTheme="minorHAnsi" w:hAnsi="Arial" w:cs="Arial"/>
          <w:sz w:val="20"/>
          <w:szCs w:val="20"/>
          <w:lang w:val="en-GB"/>
        </w:rPr>
        <w:t>Proactively keeps up to date with regulatory and professional changes; maintains the required knowledge and skills to perform in post and undertakes all required / mandatory training; ensures that annual learning and development plans and Continuing Professional Development (CPD) obligations are achieved.</w:t>
      </w:r>
    </w:p>
    <w:p w14:paraId="72DAE614" w14:textId="77777777" w:rsidR="00507257" w:rsidRPr="00C63450" w:rsidRDefault="00507257" w:rsidP="00507257">
      <w:pPr>
        <w:jc w:val="both"/>
        <w:rPr>
          <w:rFonts w:ascii="Arial" w:eastAsiaTheme="minorHAnsi" w:hAnsi="Arial" w:cs="Arial"/>
          <w:sz w:val="20"/>
          <w:szCs w:val="20"/>
          <w:lang w:val="en-GB"/>
        </w:rPr>
      </w:pPr>
    </w:p>
    <w:p w14:paraId="4507B520" w14:textId="2B737A50" w:rsidR="00277B41" w:rsidRPr="00FD07B1" w:rsidRDefault="00507257" w:rsidP="00507257">
      <w:pPr>
        <w:jc w:val="both"/>
        <w:rPr>
          <w:rFonts w:asciiTheme="minorBidi" w:hAnsiTheme="minorBidi" w:cstheme="minorBidi"/>
          <w:sz w:val="20"/>
          <w:szCs w:val="20"/>
        </w:rPr>
      </w:pPr>
      <w:r w:rsidRPr="00C63450">
        <w:rPr>
          <w:rFonts w:ascii="Arial" w:eastAsiaTheme="minorHAnsi" w:hAnsi="Arial" w:cs="Arial"/>
          <w:b/>
          <w:bCs/>
          <w:sz w:val="20"/>
          <w:szCs w:val="20"/>
          <w:lang w:val="en-GB"/>
        </w:rPr>
        <w:t>AmTrust Values</w:t>
      </w:r>
      <w:r w:rsidRPr="00C63450">
        <w:rPr>
          <w:rFonts w:ascii="Arial" w:eastAsiaTheme="minorHAnsi" w:hAnsi="Arial" w:cs="Arial"/>
          <w:sz w:val="20"/>
          <w:szCs w:val="20"/>
          <w:lang w:val="en-GB"/>
        </w:rPr>
        <w:t>: Able to demonstrate and role model AmTrust’s values: Excellence, Innovation, Integrity, Responsibility, Inclusion and Teamwork.</w:t>
      </w:r>
    </w:p>
    <w:sectPr w:rsidR="00277B41" w:rsidRPr="00FD07B1" w:rsidSect="00874271">
      <w:headerReference w:type="first" r:id="rId8"/>
      <w:pgSz w:w="12240" w:h="15840" w:code="1"/>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E9AFB" w14:textId="77777777" w:rsidR="00BD5318" w:rsidRDefault="00BD5318" w:rsidP="00BC6F89">
      <w:r>
        <w:separator/>
      </w:r>
    </w:p>
  </w:endnote>
  <w:endnote w:type="continuationSeparator" w:id="0">
    <w:p w14:paraId="4AF3DAC8" w14:textId="77777777" w:rsidR="00BD5318" w:rsidRDefault="00BD5318" w:rsidP="00BC6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5A1B2" w14:textId="77777777" w:rsidR="00BD5318" w:rsidRDefault="00BD5318" w:rsidP="00BC6F89">
      <w:r>
        <w:separator/>
      </w:r>
    </w:p>
  </w:footnote>
  <w:footnote w:type="continuationSeparator" w:id="0">
    <w:p w14:paraId="433F0CBD" w14:textId="77777777" w:rsidR="00BD5318" w:rsidRDefault="00BD5318" w:rsidP="00BC6F89">
      <w:r>
        <w:continuationSeparator/>
      </w:r>
    </w:p>
  </w:footnote>
  <w:footnote w:id="1">
    <w:p w14:paraId="611D10BF" w14:textId="77777777" w:rsidR="000E574F" w:rsidRPr="00583078" w:rsidRDefault="000E574F" w:rsidP="00583078">
      <w:pPr>
        <w:pStyle w:val="FootnoteText"/>
        <w:jc w:val="both"/>
        <w:rPr>
          <w:rFonts w:ascii="Arial" w:hAnsi="Arial" w:cs="Arial"/>
          <w:sz w:val="16"/>
          <w:szCs w:val="16"/>
          <w:lang w:val="en-GB"/>
        </w:rPr>
      </w:pPr>
      <w:r w:rsidRPr="00583078">
        <w:rPr>
          <w:rStyle w:val="FootnoteReference"/>
          <w:rFonts w:ascii="Arial" w:hAnsi="Arial" w:cs="Arial"/>
          <w:sz w:val="16"/>
          <w:szCs w:val="16"/>
        </w:rPr>
        <w:footnoteRef/>
      </w:r>
      <w:r w:rsidRPr="00583078">
        <w:rPr>
          <w:rFonts w:ascii="Arial" w:hAnsi="Arial" w:cs="Arial"/>
          <w:sz w:val="16"/>
          <w:szCs w:val="16"/>
        </w:rPr>
        <w:t xml:space="preserve"> </w:t>
      </w:r>
      <w:r w:rsidRPr="00583078">
        <w:rPr>
          <w:rFonts w:ascii="Arial" w:hAnsi="Arial" w:cs="Arial"/>
          <w:sz w:val="16"/>
          <w:szCs w:val="16"/>
          <w:lang w:val="en-GB"/>
        </w:rPr>
        <w:t xml:space="preserve">Please refer any queries to HR: each role profile should reflect the certification aspects of the firm’s business in which the individual will be involved, and should refer to the regulated entities in relation to which the individual will be certified (e.g. name the insurance carriers and/or MGAs concerned). ALSO NOTE that an individual may require to be certified for more than one role in relation to more than one firm, depending on the role.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FEED" w14:textId="77777777" w:rsidR="00874271" w:rsidRDefault="00874271" w:rsidP="00874271">
    <w:pPr>
      <w:pStyle w:val="Header"/>
      <w:jc w:val="center"/>
    </w:pPr>
    <w:r>
      <w:rPr>
        <w:noProof/>
        <w:lang w:val="en-GB" w:eastAsia="en-GB"/>
      </w:rPr>
      <w:drawing>
        <wp:inline distT="0" distB="0" distL="0" distR="0" wp14:anchorId="44197FF5" wp14:editId="214EA502">
          <wp:extent cx="1118796" cy="914400"/>
          <wp:effectExtent l="0" t="0" r="5715" b="0"/>
          <wp:docPr id="1" name="Picture 1" descr="C:\Users\mandy.carter.ANVBV\AppData\Local\Microsoft\Windows\Temporary Internet Files\Content.Outlook\J6FKH75K\AFSI_FlyingA_AmTrust_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dy.carter.ANVBV\AppData\Local\Microsoft\Windows\Temporary Internet Files\Content.Outlook\J6FKH75K\AFSI_FlyingA_AmTrust_color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796" cy="914400"/>
                  </a:xfrm>
                  <a:prstGeom prst="rect">
                    <a:avLst/>
                  </a:prstGeom>
                  <a:noFill/>
                  <a:ln>
                    <a:noFill/>
                  </a:ln>
                </pic:spPr>
              </pic:pic>
            </a:graphicData>
          </a:graphic>
        </wp:inline>
      </w:drawing>
    </w:r>
  </w:p>
  <w:p w14:paraId="3B8BB5EC" w14:textId="77777777" w:rsidR="00874271" w:rsidRDefault="00874271" w:rsidP="00874271">
    <w:pPr>
      <w:pStyle w:val="Header"/>
      <w:jc w:val="center"/>
    </w:pPr>
  </w:p>
  <w:p w14:paraId="7D98BADC" w14:textId="16D1105F" w:rsidR="00E36489" w:rsidRPr="00E36489" w:rsidRDefault="00E36489" w:rsidP="00E36489">
    <w:pPr>
      <w:tabs>
        <w:tab w:val="center" w:pos="4513"/>
        <w:tab w:val="right" w:pos="9026"/>
      </w:tabs>
      <w:jc w:val="center"/>
      <w:rPr>
        <w:rFonts w:ascii="Arial" w:hAnsi="Arial" w:cs="Arial"/>
      </w:rPr>
    </w:pPr>
    <w:r w:rsidRPr="00E36489">
      <w:rPr>
        <w:rFonts w:ascii="Arial" w:hAnsi="Arial" w:cs="Arial"/>
      </w:rPr>
      <w:t xml:space="preserve">Role Profile – </w:t>
    </w:r>
    <w:r>
      <w:rPr>
        <w:rFonts w:ascii="Arial" w:hAnsi="Arial" w:cs="Arial"/>
      </w:rPr>
      <w:t>Certification Function Holder</w:t>
    </w:r>
    <w:r w:rsidRPr="00E36489">
      <w:rPr>
        <w:rFonts w:ascii="Arial" w:hAnsi="Arial" w:cs="Arial"/>
      </w:rPr>
      <w:t xml:space="preserve"> </w:t>
    </w:r>
  </w:p>
  <w:p w14:paraId="67458195" w14:textId="77777777" w:rsidR="00E36489" w:rsidRDefault="00E36489" w:rsidP="00E36489">
    <w:pPr>
      <w:tabs>
        <w:tab w:val="center" w:pos="4513"/>
        <w:tab w:val="right" w:pos="9026"/>
      </w:tabs>
      <w:jc w:val="center"/>
      <w:rPr>
        <w:rFonts w:ascii="Arial" w:hAnsi="Arial" w:cs="Arial"/>
      </w:rPr>
    </w:pPr>
    <w:r w:rsidRPr="00E36489">
      <w:rPr>
        <w:rFonts w:ascii="Arial" w:hAnsi="Arial" w:cs="Arial"/>
      </w:rPr>
      <w:t>Senior Managers and Certification Regime (SMCR)</w:t>
    </w:r>
  </w:p>
  <w:p w14:paraId="257109D6" w14:textId="77777777" w:rsidR="00E36489" w:rsidRPr="00E36489" w:rsidRDefault="00E36489" w:rsidP="00E36489">
    <w:pPr>
      <w:tabs>
        <w:tab w:val="center" w:pos="4513"/>
        <w:tab w:val="right" w:pos="9026"/>
      </w:tabs>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83B"/>
    <w:multiLevelType w:val="hybridMultilevel"/>
    <w:tmpl w:val="820EFA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34B77"/>
    <w:multiLevelType w:val="multilevel"/>
    <w:tmpl w:val="8D66E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75433"/>
    <w:multiLevelType w:val="multilevel"/>
    <w:tmpl w:val="DD5A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002A2E"/>
    <w:multiLevelType w:val="hybridMultilevel"/>
    <w:tmpl w:val="CDBC4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73946"/>
    <w:multiLevelType w:val="multilevel"/>
    <w:tmpl w:val="C14AD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BB7C89"/>
    <w:multiLevelType w:val="multilevel"/>
    <w:tmpl w:val="CD4A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05633C"/>
    <w:multiLevelType w:val="multilevel"/>
    <w:tmpl w:val="76062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B56240"/>
    <w:multiLevelType w:val="multilevel"/>
    <w:tmpl w:val="038A1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EA43AE"/>
    <w:multiLevelType w:val="multilevel"/>
    <w:tmpl w:val="4A2E5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AF0839"/>
    <w:multiLevelType w:val="multilevel"/>
    <w:tmpl w:val="22686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B37C03"/>
    <w:multiLevelType w:val="hybridMultilevel"/>
    <w:tmpl w:val="7208FE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2F2F79"/>
    <w:multiLevelType w:val="multilevel"/>
    <w:tmpl w:val="FA70409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27CA1EAD"/>
    <w:multiLevelType w:val="multilevel"/>
    <w:tmpl w:val="F26E0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416F29"/>
    <w:multiLevelType w:val="hybridMultilevel"/>
    <w:tmpl w:val="89E47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AE5A76"/>
    <w:multiLevelType w:val="multilevel"/>
    <w:tmpl w:val="7496403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3C1A74F0"/>
    <w:multiLevelType w:val="hybridMultilevel"/>
    <w:tmpl w:val="C75C8AE0"/>
    <w:lvl w:ilvl="0" w:tplc="F65E04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7A6B84"/>
    <w:multiLevelType w:val="hybridMultilevel"/>
    <w:tmpl w:val="DA56AAE8"/>
    <w:lvl w:ilvl="0" w:tplc="08090001">
      <w:start w:val="1"/>
      <w:numFmt w:val="bullet"/>
      <w:lvlText w:val=""/>
      <w:lvlJc w:val="left"/>
      <w:pPr>
        <w:ind w:left="786" w:hanging="360"/>
      </w:pPr>
      <w:rPr>
        <w:rFonts w:ascii="Symbol" w:hAnsi="Symbol" w:hint="default"/>
      </w:r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17" w15:restartNumberingAfterBreak="0">
    <w:nsid w:val="478030E4"/>
    <w:multiLevelType w:val="multilevel"/>
    <w:tmpl w:val="D120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F07874"/>
    <w:multiLevelType w:val="multilevel"/>
    <w:tmpl w:val="7C345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D43601"/>
    <w:multiLevelType w:val="multilevel"/>
    <w:tmpl w:val="0BD67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07482F"/>
    <w:multiLevelType w:val="multilevel"/>
    <w:tmpl w:val="E57A0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B0109D"/>
    <w:multiLevelType w:val="multilevel"/>
    <w:tmpl w:val="17F0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A83241"/>
    <w:multiLevelType w:val="multilevel"/>
    <w:tmpl w:val="30C8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F84C21"/>
    <w:multiLevelType w:val="hybridMultilevel"/>
    <w:tmpl w:val="897846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75A55C0"/>
    <w:multiLevelType w:val="multilevel"/>
    <w:tmpl w:val="01AC6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DA7A92"/>
    <w:multiLevelType w:val="hybridMultilevel"/>
    <w:tmpl w:val="043AA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A41092"/>
    <w:multiLevelType w:val="multilevel"/>
    <w:tmpl w:val="E43A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613DF4"/>
    <w:multiLevelType w:val="multilevel"/>
    <w:tmpl w:val="DEE23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B9723F"/>
    <w:multiLevelType w:val="hybridMultilevel"/>
    <w:tmpl w:val="A048519C"/>
    <w:lvl w:ilvl="0" w:tplc="5BD43B90">
      <w:start w:val="1"/>
      <w:numFmt w:val="decimal"/>
      <w:pStyle w:val="Heading3"/>
      <w:lvlText w:val="%1"/>
      <w:lvlJc w:val="left"/>
      <w:pPr>
        <w:tabs>
          <w:tab w:val="num" w:pos="720"/>
        </w:tabs>
        <w:ind w:left="720" w:hanging="720"/>
      </w:pPr>
      <w:rPr>
        <w:rFonts w:hint="default"/>
      </w:rPr>
    </w:lvl>
    <w:lvl w:ilvl="1" w:tplc="04C07C28">
      <w:numFmt w:val="none"/>
      <w:lvlText w:val=""/>
      <w:lvlJc w:val="left"/>
      <w:pPr>
        <w:tabs>
          <w:tab w:val="num" w:pos="0"/>
        </w:tabs>
      </w:pPr>
    </w:lvl>
    <w:lvl w:ilvl="2" w:tplc="83642312">
      <w:numFmt w:val="none"/>
      <w:lvlText w:val=""/>
      <w:lvlJc w:val="left"/>
      <w:pPr>
        <w:tabs>
          <w:tab w:val="num" w:pos="0"/>
        </w:tabs>
      </w:pPr>
    </w:lvl>
    <w:lvl w:ilvl="3" w:tplc="AD8A1200">
      <w:numFmt w:val="none"/>
      <w:lvlText w:val=""/>
      <w:lvlJc w:val="left"/>
      <w:pPr>
        <w:tabs>
          <w:tab w:val="num" w:pos="0"/>
        </w:tabs>
      </w:pPr>
    </w:lvl>
    <w:lvl w:ilvl="4" w:tplc="CC66E11E">
      <w:numFmt w:val="none"/>
      <w:lvlText w:val=""/>
      <w:lvlJc w:val="left"/>
      <w:pPr>
        <w:tabs>
          <w:tab w:val="num" w:pos="0"/>
        </w:tabs>
      </w:pPr>
    </w:lvl>
    <w:lvl w:ilvl="5" w:tplc="C444DBF2">
      <w:numFmt w:val="none"/>
      <w:lvlText w:val=""/>
      <w:lvlJc w:val="left"/>
      <w:pPr>
        <w:tabs>
          <w:tab w:val="num" w:pos="0"/>
        </w:tabs>
      </w:pPr>
    </w:lvl>
    <w:lvl w:ilvl="6" w:tplc="4F5E3384">
      <w:numFmt w:val="none"/>
      <w:lvlText w:val=""/>
      <w:lvlJc w:val="left"/>
      <w:pPr>
        <w:tabs>
          <w:tab w:val="num" w:pos="0"/>
        </w:tabs>
      </w:pPr>
    </w:lvl>
    <w:lvl w:ilvl="7" w:tplc="A97A4DA8">
      <w:numFmt w:val="none"/>
      <w:lvlText w:val=""/>
      <w:lvlJc w:val="left"/>
      <w:pPr>
        <w:tabs>
          <w:tab w:val="num" w:pos="0"/>
        </w:tabs>
      </w:pPr>
    </w:lvl>
    <w:lvl w:ilvl="8" w:tplc="964455A2">
      <w:numFmt w:val="none"/>
      <w:lvlText w:val=""/>
      <w:lvlJc w:val="left"/>
      <w:pPr>
        <w:tabs>
          <w:tab w:val="num" w:pos="0"/>
        </w:tabs>
      </w:pPr>
    </w:lvl>
  </w:abstractNum>
  <w:abstractNum w:abstractNumId="29" w15:restartNumberingAfterBreak="0">
    <w:nsid w:val="6EC845C0"/>
    <w:multiLevelType w:val="multilevel"/>
    <w:tmpl w:val="253CC0B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760A1E6F"/>
    <w:multiLevelType w:val="multilevel"/>
    <w:tmpl w:val="A9F82856"/>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78064F81"/>
    <w:multiLevelType w:val="multilevel"/>
    <w:tmpl w:val="7D18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B43293"/>
    <w:multiLevelType w:val="multilevel"/>
    <w:tmpl w:val="CC2A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5136F7"/>
    <w:multiLevelType w:val="multilevel"/>
    <w:tmpl w:val="D3F4C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1079536">
    <w:abstractNumId w:val="28"/>
  </w:num>
  <w:num w:numId="2" w16cid:durableId="2053264296">
    <w:abstractNumId w:val="15"/>
  </w:num>
  <w:num w:numId="3" w16cid:durableId="614100224">
    <w:abstractNumId w:val="23"/>
  </w:num>
  <w:num w:numId="4" w16cid:durableId="553614568">
    <w:abstractNumId w:val="16"/>
  </w:num>
  <w:num w:numId="5" w16cid:durableId="1081294668">
    <w:abstractNumId w:val="13"/>
  </w:num>
  <w:num w:numId="6" w16cid:durableId="973217068">
    <w:abstractNumId w:val="25"/>
  </w:num>
  <w:num w:numId="7" w16cid:durableId="846754382">
    <w:abstractNumId w:val="27"/>
  </w:num>
  <w:num w:numId="8" w16cid:durableId="210730800">
    <w:abstractNumId w:val="10"/>
  </w:num>
  <w:num w:numId="9" w16cid:durableId="1795369490">
    <w:abstractNumId w:val="7"/>
  </w:num>
  <w:num w:numId="10" w16cid:durableId="359431606">
    <w:abstractNumId w:val="19"/>
  </w:num>
  <w:num w:numId="11" w16cid:durableId="1843739324">
    <w:abstractNumId w:val="26"/>
  </w:num>
  <w:num w:numId="12" w16cid:durableId="2020768911">
    <w:abstractNumId w:val="20"/>
  </w:num>
  <w:num w:numId="13" w16cid:durableId="1834299997">
    <w:abstractNumId w:val="4"/>
  </w:num>
  <w:num w:numId="14" w16cid:durableId="1943295389">
    <w:abstractNumId w:val="24"/>
  </w:num>
  <w:num w:numId="15" w16cid:durableId="1301426228">
    <w:abstractNumId w:val="12"/>
  </w:num>
  <w:num w:numId="16" w16cid:durableId="584657401">
    <w:abstractNumId w:val="1"/>
  </w:num>
  <w:num w:numId="17" w16cid:durableId="1180391807">
    <w:abstractNumId w:val="33"/>
  </w:num>
  <w:num w:numId="18" w16cid:durableId="1028481846">
    <w:abstractNumId w:val="5"/>
  </w:num>
  <w:num w:numId="19" w16cid:durableId="641664852">
    <w:abstractNumId w:val="18"/>
  </w:num>
  <w:num w:numId="20" w16cid:durableId="388576348">
    <w:abstractNumId w:val="22"/>
  </w:num>
  <w:num w:numId="21" w16cid:durableId="2109503408">
    <w:abstractNumId w:val="32"/>
  </w:num>
  <w:num w:numId="22" w16cid:durableId="965937793">
    <w:abstractNumId w:val="31"/>
  </w:num>
  <w:num w:numId="23" w16cid:durableId="158887019">
    <w:abstractNumId w:val="6"/>
  </w:num>
  <w:num w:numId="24" w16cid:durableId="1946577349">
    <w:abstractNumId w:val="3"/>
  </w:num>
  <w:num w:numId="25" w16cid:durableId="1674604242">
    <w:abstractNumId w:val="11"/>
  </w:num>
  <w:num w:numId="26" w16cid:durableId="1212382112">
    <w:abstractNumId w:val="14"/>
  </w:num>
  <w:num w:numId="27" w16cid:durableId="1728144047">
    <w:abstractNumId w:val="29"/>
  </w:num>
  <w:num w:numId="28" w16cid:durableId="231697363">
    <w:abstractNumId w:val="9"/>
  </w:num>
  <w:num w:numId="29" w16cid:durableId="866212766">
    <w:abstractNumId w:val="21"/>
  </w:num>
  <w:num w:numId="30" w16cid:durableId="1840195064">
    <w:abstractNumId w:val="2"/>
  </w:num>
  <w:num w:numId="31" w16cid:durableId="1925842553">
    <w:abstractNumId w:val="0"/>
  </w:num>
  <w:num w:numId="32" w16cid:durableId="886917807">
    <w:abstractNumId w:val="30"/>
  </w:num>
  <w:num w:numId="33" w16cid:durableId="310795502">
    <w:abstractNumId w:val="17"/>
  </w:num>
  <w:num w:numId="34" w16cid:durableId="92895221">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5D9"/>
    <w:rsid w:val="00000E01"/>
    <w:rsid w:val="000064B6"/>
    <w:rsid w:val="00013A78"/>
    <w:rsid w:val="0001435C"/>
    <w:rsid w:val="00021263"/>
    <w:rsid w:val="0002279E"/>
    <w:rsid w:val="00025B5A"/>
    <w:rsid w:val="000363FA"/>
    <w:rsid w:val="00037961"/>
    <w:rsid w:val="00041B89"/>
    <w:rsid w:val="00044B09"/>
    <w:rsid w:val="000511E5"/>
    <w:rsid w:val="00055E1A"/>
    <w:rsid w:val="00056020"/>
    <w:rsid w:val="000564DA"/>
    <w:rsid w:val="000565F9"/>
    <w:rsid w:val="00083421"/>
    <w:rsid w:val="00091310"/>
    <w:rsid w:val="00092FA2"/>
    <w:rsid w:val="000950D2"/>
    <w:rsid w:val="00097D7B"/>
    <w:rsid w:val="000A1A25"/>
    <w:rsid w:val="000A2E14"/>
    <w:rsid w:val="000A6D07"/>
    <w:rsid w:val="000B1DBC"/>
    <w:rsid w:val="000B32F4"/>
    <w:rsid w:val="000C098F"/>
    <w:rsid w:val="000C671D"/>
    <w:rsid w:val="000E47CF"/>
    <w:rsid w:val="000E574F"/>
    <w:rsid w:val="000E6B61"/>
    <w:rsid w:val="000F1D47"/>
    <w:rsid w:val="000F4F50"/>
    <w:rsid w:val="0012150B"/>
    <w:rsid w:val="00121BF3"/>
    <w:rsid w:val="00125D7B"/>
    <w:rsid w:val="0013663A"/>
    <w:rsid w:val="001375C6"/>
    <w:rsid w:val="00137664"/>
    <w:rsid w:val="00143E65"/>
    <w:rsid w:val="00151C66"/>
    <w:rsid w:val="00152AF5"/>
    <w:rsid w:val="001571BB"/>
    <w:rsid w:val="00163E7A"/>
    <w:rsid w:val="001643C3"/>
    <w:rsid w:val="001700D1"/>
    <w:rsid w:val="0017026A"/>
    <w:rsid w:val="0017056A"/>
    <w:rsid w:val="001775AA"/>
    <w:rsid w:val="00182A28"/>
    <w:rsid w:val="001850F1"/>
    <w:rsid w:val="001876AC"/>
    <w:rsid w:val="00190638"/>
    <w:rsid w:val="0019731B"/>
    <w:rsid w:val="001A4F0D"/>
    <w:rsid w:val="001C0EE7"/>
    <w:rsid w:val="001C1A87"/>
    <w:rsid w:val="001C2690"/>
    <w:rsid w:val="001C3D74"/>
    <w:rsid w:val="001C3E4A"/>
    <w:rsid w:val="001E5DA3"/>
    <w:rsid w:val="001E7E28"/>
    <w:rsid w:val="001F3147"/>
    <w:rsid w:val="00201694"/>
    <w:rsid w:val="00201D8A"/>
    <w:rsid w:val="00205506"/>
    <w:rsid w:val="00222851"/>
    <w:rsid w:val="00224C94"/>
    <w:rsid w:val="00227900"/>
    <w:rsid w:val="002315F5"/>
    <w:rsid w:val="002351A1"/>
    <w:rsid w:val="002357AA"/>
    <w:rsid w:val="00242EA9"/>
    <w:rsid w:val="00243E00"/>
    <w:rsid w:val="002548B3"/>
    <w:rsid w:val="00264EC0"/>
    <w:rsid w:val="00266CF6"/>
    <w:rsid w:val="00271BBA"/>
    <w:rsid w:val="00271D5C"/>
    <w:rsid w:val="00274755"/>
    <w:rsid w:val="00277B41"/>
    <w:rsid w:val="00280556"/>
    <w:rsid w:val="00286B0D"/>
    <w:rsid w:val="002915C8"/>
    <w:rsid w:val="00295E62"/>
    <w:rsid w:val="002A12D8"/>
    <w:rsid w:val="002A2D9A"/>
    <w:rsid w:val="002B17F2"/>
    <w:rsid w:val="002C12E8"/>
    <w:rsid w:val="002C1A84"/>
    <w:rsid w:val="002C1FF9"/>
    <w:rsid w:val="002C2E6D"/>
    <w:rsid w:val="002C4229"/>
    <w:rsid w:val="002C4FA5"/>
    <w:rsid w:val="002C7C18"/>
    <w:rsid w:val="002E052B"/>
    <w:rsid w:val="002E7217"/>
    <w:rsid w:val="002F34B7"/>
    <w:rsid w:val="00305629"/>
    <w:rsid w:val="0030581E"/>
    <w:rsid w:val="00312158"/>
    <w:rsid w:val="00312684"/>
    <w:rsid w:val="003215A5"/>
    <w:rsid w:val="0032760A"/>
    <w:rsid w:val="00330EF0"/>
    <w:rsid w:val="003375B4"/>
    <w:rsid w:val="003376E7"/>
    <w:rsid w:val="00347C44"/>
    <w:rsid w:val="0035169E"/>
    <w:rsid w:val="00351AD3"/>
    <w:rsid w:val="003521EB"/>
    <w:rsid w:val="00370EB3"/>
    <w:rsid w:val="003729FD"/>
    <w:rsid w:val="00375535"/>
    <w:rsid w:val="003831EE"/>
    <w:rsid w:val="00391E22"/>
    <w:rsid w:val="00393A8C"/>
    <w:rsid w:val="003E5DDA"/>
    <w:rsid w:val="003E780C"/>
    <w:rsid w:val="003F1651"/>
    <w:rsid w:val="003F1CD4"/>
    <w:rsid w:val="003F575E"/>
    <w:rsid w:val="00402A02"/>
    <w:rsid w:val="00407A0E"/>
    <w:rsid w:val="00412679"/>
    <w:rsid w:val="00417379"/>
    <w:rsid w:val="00417AAC"/>
    <w:rsid w:val="00417BE2"/>
    <w:rsid w:val="00422287"/>
    <w:rsid w:val="00423477"/>
    <w:rsid w:val="00425C64"/>
    <w:rsid w:val="00436014"/>
    <w:rsid w:val="00437A71"/>
    <w:rsid w:val="00440E62"/>
    <w:rsid w:val="00441139"/>
    <w:rsid w:val="00441FF3"/>
    <w:rsid w:val="00443E32"/>
    <w:rsid w:val="00444D0C"/>
    <w:rsid w:val="00450C62"/>
    <w:rsid w:val="004771FA"/>
    <w:rsid w:val="00490CEA"/>
    <w:rsid w:val="004953B7"/>
    <w:rsid w:val="00497C52"/>
    <w:rsid w:val="004B1645"/>
    <w:rsid w:val="004B4465"/>
    <w:rsid w:val="004C79DF"/>
    <w:rsid w:val="004D0749"/>
    <w:rsid w:val="004D1BF8"/>
    <w:rsid w:val="004D369F"/>
    <w:rsid w:val="004D542E"/>
    <w:rsid w:val="004E2278"/>
    <w:rsid w:val="004E381E"/>
    <w:rsid w:val="004E48B4"/>
    <w:rsid w:val="004E7376"/>
    <w:rsid w:val="0050147B"/>
    <w:rsid w:val="005017D3"/>
    <w:rsid w:val="00503BB1"/>
    <w:rsid w:val="00507257"/>
    <w:rsid w:val="00510567"/>
    <w:rsid w:val="005136C1"/>
    <w:rsid w:val="0052204A"/>
    <w:rsid w:val="00533F59"/>
    <w:rsid w:val="00541F44"/>
    <w:rsid w:val="00542377"/>
    <w:rsid w:val="00546162"/>
    <w:rsid w:val="00547E9D"/>
    <w:rsid w:val="005508AE"/>
    <w:rsid w:val="00554578"/>
    <w:rsid w:val="00556C20"/>
    <w:rsid w:val="005571CA"/>
    <w:rsid w:val="005600E7"/>
    <w:rsid w:val="005605A7"/>
    <w:rsid w:val="00573B25"/>
    <w:rsid w:val="005767C5"/>
    <w:rsid w:val="0058098C"/>
    <w:rsid w:val="00580E95"/>
    <w:rsid w:val="00583078"/>
    <w:rsid w:val="005859CA"/>
    <w:rsid w:val="00585E52"/>
    <w:rsid w:val="005867E5"/>
    <w:rsid w:val="005910BA"/>
    <w:rsid w:val="005A1BB7"/>
    <w:rsid w:val="005A6D4B"/>
    <w:rsid w:val="005B43AD"/>
    <w:rsid w:val="005B48A3"/>
    <w:rsid w:val="005B49F4"/>
    <w:rsid w:val="005B534D"/>
    <w:rsid w:val="005B61F8"/>
    <w:rsid w:val="005C642A"/>
    <w:rsid w:val="005D009C"/>
    <w:rsid w:val="005D5698"/>
    <w:rsid w:val="005E03FF"/>
    <w:rsid w:val="005E098E"/>
    <w:rsid w:val="005E4AAC"/>
    <w:rsid w:val="005E5C3C"/>
    <w:rsid w:val="005E7AA4"/>
    <w:rsid w:val="005F025D"/>
    <w:rsid w:val="005F35CE"/>
    <w:rsid w:val="005F5B3F"/>
    <w:rsid w:val="006004F6"/>
    <w:rsid w:val="006030CE"/>
    <w:rsid w:val="0061364A"/>
    <w:rsid w:val="00614B78"/>
    <w:rsid w:val="00620235"/>
    <w:rsid w:val="0062315B"/>
    <w:rsid w:val="006268C9"/>
    <w:rsid w:val="00631914"/>
    <w:rsid w:val="00637F64"/>
    <w:rsid w:val="006400BF"/>
    <w:rsid w:val="00647341"/>
    <w:rsid w:val="006603BF"/>
    <w:rsid w:val="00663869"/>
    <w:rsid w:val="0066420E"/>
    <w:rsid w:val="006723A7"/>
    <w:rsid w:val="00672604"/>
    <w:rsid w:val="006733DD"/>
    <w:rsid w:val="00681D3E"/>
    <w:rsid w:val="0068666A"/>
    <w:rsid w:val="00691CAA"/>
    <w:rsid w:val="006930C6"/>
    <w:rsid w:val="00693E07"/>
    <w:rsid w:val="00696558"/>
    <w:rsid w:val="006A138A"/>
    <w:rsid w:val="006B18C8"/>
    <w:rsid w:val="006B6D0C"/>
    <w:rsid w:val="006C31A6"/>
    <w:rsid w:val="006D2785"/>
    <w:rsid w:val="006D2D62"/>
    <w:rsid w:val="006E3A1C"/>
    <w:rsid w:val="006F025F"/>
    <w:rsid w:val="006F2BB7"/>
    <w:rsid w:val="006F5B39"/>
    <w:rsid w:val="006F73C5"/>
    <w:rsid w:val="0070050A"/>
    <w:rsid w:val="0070338A"/>
    <w:rsid w:val="00705548"/>
    <w:rsid w:val="007127BD"/>
    <w:rsid w:val="007137AF"/>
    <w:rsid w:val="00714032"/>
    <w:rsid w:val="00714F44"/>
    <w:rsid w:val="0071520E"/>
    <w:rsid w:val="007173AA"/>
    <w:rsid w:val="00717771"/>
    <w:rsid w:val="0072125F"/>
    <w:rsid w:val="00745B93"/>
    <w:rsid w:val="00746AC5"/>
    <w:rsid w:val="00753951"/>
    <w:rsid w:val="00756199"/>
    <w:rsid w:val="00756C5F"/>
    <w:rsid w:val="0076330F"/>
    <w:rsid w:val="00764F98"/>
    <w:rsid w:val="007657B9"/>
    <w:rsid w:val="00765E2D"/>
    <w:rsid w:val="00766BFF"/>
    <w:rsid w:val="00776647"/>
    <w:rsid w:val="0078430F"/>
    <w:rsid w:val="00785CC4"/>
    <w:rsid w:val="0079324F"/>
    <w:rsid w:val="00796FFA"/>
    <w:rsid w:val="007A2912"/>
    <w:rsid w:val="007A4216"/>
    <w:rsid w:val="007A45A7"/>
    <w:rsid w:val="007A5EF4"/>
    <w:rsid w:val="007A7CF3"/>
    <w:rsid w:val="007B0DC4"/>
    <w:rsid w:val="007B148B"/>
    <w:rsid w:val="007B711B"/>
    <w:rsid w:val="007C02F1"/>
    <w:rsid w:val="007C0927"/>
    <w:rsid w:val="007C5A83"/>
    <w:rsid w:val="007E4B84"/>
    <w:rsid w:val="007E52D3"/>
    <w:rsid w:val="007E7F2C"/>
    <w:rsid w:val="007F4DE0"/>
    <w:rsid w:val="007F5F75"/>
    <w:rsid w:val="00802079"/>
    <w:rsid w:val="00803A9D"/>
    <w:rsid w:val="008121B4"/>
    <w:rsid w:val="00815B55"/>
    <w:rsid w:val="008170BF"/>
    <w:rsid w:val="00834C93"/>
    <w:rsid w:val="008437A3"/>
    <w:rsid w:val="00851BB1"/>
    <w:rsid w:val="00855BDD"/>
    <w:rsid w:val="00856173"/>
    <w:rsid w:val="008568C9"/>
    <w:rsid w:val="008625F3"/>
    <w:rsid w:val="00865FC5"/>
    <w:rsid w:val="00874271"/>
    <w:rsid w:val="00885D9F"/>
    <w:rsid w:val="00892415"/>
    <w:rsid w:val="008956DE"/>
    <w:rsid w:val="00895FEF"/>
    <w:rsid w:val="0089732D"/>
    <w:rsid w:val="008B0C39"/>
    <w:rsid w:val="008B0F3C"/>
    <w:rsid w:val="008B3A49"/>
    <w:rsid w:val="008B6391"/>
    <w:rsid w:val="008C2C25"/>
    <w:rsid w:val="008D0979"/>
    <w:rsid w:val="008D5851"/>
    <w:rsid w:val="008D6312"/>
    <w:rsid w:val="008D6E00"/>
    <w:rsid w:val="008E6926"/>
    <w:rsid w:val="008F122A"/>
    <w:rsid w:val="008F147E"/>
    <w:rsid w:val="008F36FB"/>
    <w:rsid w:val="008F6D19"/>
    <w:rsid w:val="008F7924"/>
    <w:rsid w:val="00900E06"/>
    <w:rsid w:val="00902F63"/>
    <w:rsid w:val="00910A20"/>
    <w:rsid w:val="00913376"/>
    <w:rsid w:val="00917DC5"/>
    <w:rsid w:val="009223B1"/>
    <w:rsid w:val="00924057"/>
    <w:rsid w:val="0092598A"/>
    <w:rsid w:val="00930A14"/>
    <w:rsid w:val="00937C6D"/>
    <w:rsid w:val="009407FD"/>
    <w:rsid w:val="009409E6"/>
    <w:rsid w:val="0094314C"/>
    <w:rsid w:val="00945951"/>
    <w:rsid w:val="00946F39"/>
    <w:rsid w:val="00967E18"/>
    <w:rsid w:val="00982A88"/>
    <w:rsid w:val="00995C6A"/>
    <w:rsid w:val="009A0254"/>
    <w:rsid w:val="009A2F1D"/>
    <w:rsid w:val="009A46AA"/>
    <w:rsid w:val="009A5948"/>
    <w:rsid w:val="009A63AB"/>
    <w:rsid w:val="009A7DD0"/>
    <w:rsid w:val="009B22B4"/>
    <w:rsid w:val="009B3152"/>
    <w:rsid w:val="009B47FA"/>
    <w:rsid w:val="009B5852"/>
    <w:rsid w:val="009B6968"/>
    <w:rsid w:val="009C13AD"/>
    <w:rsid w:val="009C3B78"/>
    <w:rsid w:val="009C52D8"/>
    <w:rsid w:val="009D03A0"/>
    <w:rsid w:val="009D1019"/>
    <w:rsid w:val="009D1DE2"/>
    <w:rsid w:val="009D34E9"/>
    <w:rsid w:val="009D45D9"/>
    <w:rsid w:val="009D604B"/>
    <w:rsid w:val="009E66CE"/>
    <w:rsid w:val="009E7B86"/>
    <w:rsid w:val="009F1ECE"/>
    <w:rsid w:val="009F4FFB"/>
    <w:rsid w:val="009F5703"/>
    <w:rsid w:val="00A007F4"/>
    <w:rsid w:val="00A00A20"/>
    <w:rsid w:val="00A03FE5"/>
    <w:rsid w:val="00A133B9"/>
    <w:rsid w:val="00A15BB1"/>
    <w:rsid w:val="00A26526"/>
    <w:rsid w:val="00A3369F"/>
    <w:rsid w:val="00A5258B"/>
    <w:rsid w:val="00A52DF9"/>
    <w:rsid w:val="00A53180"/>
    <w:rsid w:val="00A53F63"/>
    <w:rsid w:val="00A55712"/>
    <w:rsid w:val="00A60237"/>
    <w:rsid w:val="00A73EA4"/>
    <w:rsid w:val="00A81FC3"/>
    <w:rsid w:val="00A829A4"/>
    <w:rsid w:val="00A85685"/>
    <w:rsid w:val="00A91DC1"/>
    <w:rsid w:val="00A933B7"/>
    <w:rsid w:val="00A970D6"/>
    <w:rsid w:val="00AA4157"/>
    <w:rsid w:val="00AA537C"/>
    <w:rsid w:val="00AA6CA0"/>
    <w:rsid w:val="00AA7A21"/>
    <w:rsid w:val="00AB001D"/>
    <w:rsid w:val="00AB5630"/>
    <w:rsid w:val="00AC79E4"/>
    <w:rsid w:val="00AD4C06"/>
    <w:rsid w:val="00AD53BC"/>
    <w:rsid w:val="00AE3618"/>
    <w:rsid w:val="00AE5BBE"/>
    <w:rsid w:val="00AF0110"/>
    <w:rsid w:val="00AF15FB"/>
    <w:rsid w:val="00AF4FF3"/>
    <w:rsid w:val="00B037F1"/>
    <w:rsid w:val="00B154EB"/>
    <w:rsid w:val="00B1702E"/>
    <w:rsid w:val="00B22608"/>
    <w:rsid w:val="00B24EFE"/>
    <w:rsid w:val="00B27BC8"/>
    <w:rsid w:val="00B3792D"/>
    <w:rsid w:val="00B4213B"/>
    <w:rsid w:val="00B42A15"/>
    <w:rsid w:val="00B470C0"/>
    <w:rsid w:val="00B507CF"/>
    <w:rsid w:val="00B56B5C"/>
    <w:rsid w:val="00B672B6"/>
    <w:rsid w:val="00B71E32"/>
    <w:rsid w:val="00B7333E"/>
    <w:rsid w:val="00B77914"/>
    <w:rsid w:val="00B8223A"/>
    <w:rsid w:val="00B848F1"/>
    <w:rsid w:val="00B926A7"/>
    <w:rsid w:val="00B94524"/>
    <w:rsid w:val="00B9523F"/>
    <w:rsid w:val="00BA084B"/>
    <w:rsid w:val="00BB1BC4"/>
    <w:rsid w:val="00BB255B"/>
    <w:rsid w:val="00BB2F57"/>
    <w:rsid w:val="00BC0943"/>
    <w:rsid w:val="00BC0AC6"/>
    <w:rsid w:val="00BC3834"/>
    <w:rsid w:val="00BC423F"/>
    <w:rsid w:val="00BC6F89"/>
    <w:rsid w:val="00BD0FAB"/>
    <w:rsid w:val="00BD35D9"/>
    <w:rsid w:val="00BD5318"/>
    <w:rsid w:val="00BD77F5"/>
    <w:rsid w:val="00BD7F30"/>
    <w:rsid w:val="00BE09CC"/>
    <w:rsid w:val="00BE2EFA"/>
    <w:rsid w:val="00BF438B"/>
    <w:rsid w:val="00BF5745"/>
    <w:rsid w:val="00BF69D7"/>
    <w:rsid w:val="00C00190"/>
    <w:rsid w:val="00C00435"/>
    <w:rsid w:val="00C05F14"/>
    <w:rsid w:val="00C13B38"/>
    <w:rsid w:val="00C23039"/>
    <w:rsid w:val="00C305D7"/>
    <w:rsid w:val="00C3063A"/>
    <w:rsid w:val="00C3199E"/>
    <w:rsid w:val="00C36A42"/>
    <w:rsid w:val="00C376E1"/>
    <w:rsid w:val="00C412A3"/>
    <w:rsid w:val="00C41ABE"/>
    <w:rsid w:val="00C56997"/>
    <w:rsid w:val="00C57C5F"/>
    <w:rsid w:val="00C60453"/>
    <w:rsid w:val="00C63013"/>
    <w:rsid w:val="00C63450"/>
    <w:rsid w:val="00C73B09"/>
    <w:rsid w:val="00C75C17"/>
    <w:rsid w:val="00C80956"/>
    <w:rsid w:val="00C80E48"/>
    <w:rsid w:val="00C82AB1"/>
    <w:rsid w:val="00C82F67"/>
    <w:rsid w:val="00C861E7"/>
    <w:rsid w:val="00C87274"/>
    <w:rsid w:val="00C9442E"/>
    <w:rsid w:val="00CB0DE2"/>
    <w:rsid w:val="00CB2396"/>
    <w:rsid w:val="00CB2581"/>
    <w:rsid w:val="00CC1B28"/>
    <w:rsid w:val="00CC5A6B"/>
    <w:rsid w:val="00CD03E1"/>
    <w:rsid w:val="00CE35CE"/>
    <w:rsid w:val="00CE36B9"/>
    <w:rsid w:val="00CE694C"/>
    <w:rsid w:val="00CE788E"/>
    <w:rsid w:val="00CF42CC"/>
    <w:rsid w:val="00CF646B"/>
    <w:rsid w:val="00CF6D1A"/>
    <w:rsid w:val="00D00136"/>
    <w:rsid w:val="00D0673E"/>
    <w:rsid w:val="00D12327"/>
    <w:rsid w:val="00D17CEA"/>
    <w:rsid w:val="00D259F8"/>
    <w:rsid w:val="00D2656C"/>
    <w:rsid w:val="00D27541"/>
    <w:rsid w:val="00D32CD1"/>
    <w:rsid w:val="00D3499E"/>
    <w:rsid w:val="00D369EE"/>
    <w:rsid w:val="00D3715E"/>
    <w:rsid w:val="00D52119"/>
    <w:rsid w:val="00D536B5"/>
    <w:rsid w:val="00D53B77"/>
    <w:rsid w:val="00D5676D"/>
    <w:rsid w:val="00D57221"/>
    <w:rsid w:val="00D60D65"/>
    <w:rsid w:val="00D61656"/>
    <w:rsid w:val="00D66667"/>
    <w:rsid w:val="00D67C25"/>
    <w:rsid w:val="00D855D3"/>
    <w:rsid w:val="00D95F41"/>
    <w:rsid w:val="00DA0A5A"/>
    <w:rsid w:val="00DA173B"/>
    <w:rsid w:val="00DA3EF6"/>
    <w:rsid w:val="00DB0AEE"/>
    <w:rsid w:val="00DC3E86"/>
    <w:rsid w:val="00DC4819"/>
    <w:rsid w:val="00DC5BB7"/>
    <w:rsid w:val="00DC769E"/>
    <w:rsid w:val="00DC7E5A"/>
    <w:rsid w:val="00DD73A6"/>
    <w:rsid w:val="00DE0EB6"/>
    <w:rsid w:val="00DE3D96"/>
    <w:rsid w:val="00DE4140"/>
    <w:rsid w:val="00DF03FD"/>
    <w:rsid w:val="00DF1160"/>
    <w:rsid w:val="00DF5B9F"/>
    <w:rsid w:val="00E02EBD"/>
    <w:rsid w:val="00E07F0F"/>
    <w:rsid w:val="00E11ED4"/>
    <w:rsid w:val="00E22DF2"/>
    <w:rsid w:val="00E27C4E"/>
    <w:rsid w:val="00E33183"/>
    <w:rsid w:val="00E36489"/>
    <w:rsid w:val="00E560D8"/>
    <w:rsid w:val="00E57DEC"/>
    <w:rsid w:val="00E63A13"/>
    <w:rsid w:val="00E6471C"/>
    <w:rsid w:val="00E75F58"/>
    <w:rsid w:val="00E82AF9"/>
    <w:rsid w:val="00E85800"/>
    <w:rsid w:val="00E916AE"/>
    <w:rsid w:val="00E932E8"/>
    <w:rsid w:val="00EB304E"/>
    <w:rsid w:val="00EC087A"/>
    <w:rsid w:val="00EE54F6"/>
    <w:rsid w:val="00EE605A"/>
    <w:rsid w:val="00EF0BC9"/>
    <w:rsid w:val="00EF6AEF"/>
    <w:rsid w:val="00EF7113"/>
    <w:rsid w:val="00F0046B"/>
    <w:rsid w:val="00F01E02"/>
    <w:rsid w:val="00F02A55"/>
    <w:rsid w:val="00F1474B"/>
    <w:rsid w:val="00F2036E"/>
    <w:rsid w:val="00F20F4B"/>
    <w:rsid w:val="00F22D12"/>
    <w:rsid w:val="00F31543"/>
    <w:rsid w:val="00F32A90"/>
    <w:rsid w:val="00F36614"/>
    <w:rsid w:val="00F42A85"/>
    <w:rsid w:val="00F46B16"/>
    <w:rsid w:val="00F53B61"/>
    <w:rsid w:val="00F64B1D"/>
    <w:rsid w:val="00F757CA"/>
    <w:rsid w:val="00F8180F"/>
    <w:rsid w:val="00F87779"/>
    <w:rsid w:val="00F92049"/>
    <w:rsid w:val="00F94536"/>
    <w:rsid w:val="00FA71EB"/>
    <w:rsid w:val="00FB254C"/>
    <w:rsid w:val="00FB2D65"/>
    <w:rsid w:val="00FB54CB"/>
    <w:rsid w:val="00FD07B1"/>
    <w:rsid w:val="00FD0A18"/>
    <w:rsid w:val="00FD1ACF"/>
    <w:rsid w:val="00FD3A00"/>
    <w:rsid w:val="00FD559A"/>
    <w:rsid w:val="00FD7837"/>
    <w:rsid w:val="00FF5E1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A76FC"/>
  <w15:docId w15:val="{ADDFBF55-C953-4A2D-A5A7-ABEF04C08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D0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580E95"/>
    <w:pPr>
      <w:keepNext/>
      <w:outlineLvl w:val="0"/>
    </w:pPr>
    <w:rPr>
      <w:rFonts w:ascii="Arial Narrow" w:hAnsi="Arial Narrow" w:cs="Arial"/>
      <w:b/>
      <w:lang w:val="en-GB"/>
    </w:rPr>
  </w:style>
  <w:style w:type="paragraph" w:styleId="Heading2">
    <w:name w:val="heading 2"/>
    <w:basedOn w:val="Normal"/>
    <w:next w:val="Normal"/>
    <w:link w:val="Heading2Char"/>
    <w:qFormat/>
    <w:rsid w:val="00580E95"/>
    <w:pPr>
      <w:keepNext/>
      <w:outlineLvl w:val="1"/>
    </w:pPr>
    <w:rPr>
      <w:rFonts w:ascii="Arial Narrow" w:hAnsi="Arial Narrow" w:cs="Arial"/>
      <w:b/>
      <w:color w:val="FF0000"/>
      <w:sz w:val="28"/>
      <w:szCs w:val="28"/>
      <w:lang w:val="en-GB"/>
    </w:rPr>
  </w:style>
  <w:style w:type="paragraph" w:styleId="Heading3">
    <w:name w:val="heading 3"/>
    <w:basedOn w:val="Normal"/>
    <w:next w:val="Normal"/>
    <w:link w:val="Heading3Char"/>
    <w:qFormat/>
    <w:rsid w:val="00580E95"/>
    <w:pPr>
      <w:keepNext/>
      <w:numPr>
        <w:numId w:val="1"/>
      </w:numPr>
      <w:tabs>
        <w:tab w:val="clear" w:pos="720"/>
        <w:tab w:val="num" w:pos="0"/>
      </w:tabs>
      <w:ind w:left="0" w:hanging="900"/>
      <w:outlineLvl w:val="2"/>
    </w:pPr>
    <w:rPr>
      <w:rFonts w:ascii="Arial Narrow" w:hAnsi="Arial Narrow" w:cs="Arial"/>
      <w:b/>
      <w:sz w:val="28"/>
      <w:lang w:val="en-GB"/>
    </w:rPr>
  </w:style>
  <w:style w:type="paragraph" w:styleId="Heading4">
    <w:name w:val="heading 4"/>
    <w:basedOn w:val="Normal"/>
    <w:next w:val="Normal"/>
    <w:link w:val="Heading4Char"/>
    <w:uiPriority w:val="9"/>
    <w:semiHidden/>
    <w:unhideWhenUsed/>
    <w:qFormat/>
    <w:rsid w:val="003F575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TrustMainHeader">
    <w:name w:val="AmTrust Main Header"/>
    <w:basedOn w:val="Normal"/>
    <w:qFormat/>
    <w:rsid w:val="00407A0E"/>
    <w:rPr>
      <w:rFonts w:ascii="Arial" w:hAnsi="Arial"/>
      <w:color w:val="36578C"/>
      <w:sz w:val="32"/>
    </w:rPr>
  </w:style>
  <w:style w:type="paragraph" w:customStyle="1" w:styleId="AmTrustSubHeader">
    <w:name w:val="AmTrust Sub Header"/>
    <w:basedOn w:val="AmTrustMainHeader"/>
    <w:qFormat/>
    <w:rsid w:val="00436014"/>
    <w:rPr>
      <w:color w:val="7F7F7F" w:themeColor="text1" w:themeTint="80"/>
      <w:sz w:val="28"/>
    </w:rPr>
  </w:style>
  <w:style w:type="paragraph" w:customStyle="1" w:styleId="AmTrustBlack">
    <w:name w:val="AmTrust Black"/>
    <w:basedOn w:val="AmTrustSubHeader"/>
    <w:qFormat/>
    <w:rsid w:val="00407A0E"/>
    <w:rPr>
      <w:color w:val="000000" w:themeColor="text1"/>
      <w:sz w:val="24"/>
    </w:rPr>
  </w:style>
  <w:style w:type="paragraph" w:styleId="Header">
    <w:name w:val="header"/>
    <w:basedOn w:val="Normal"/>
    <w:link w:val="HeaderChar"/>
    <w:unhideWhenUsed/>
    <w:rsid w:val="00BC6F89"/>
    <w:pPr>
      <w:tabs>
        <w:tab w:val="center" w:pos="4513"/>
        <w:tab w:val="right" w:pos="9026"/>
      </w:tabs>
    </w:pPr>
  </w:style>
  <w:style w:type="character" w:customStyle="1" w:styleId="HeaderChar">
    <w:name w:val="Header Char"/>
    <w:basedOn w:val="DefaultParagraphFont"/>
    <w:link w:val="Header"/>
    <w:uiPriority w:val="99"/>
    <w:rsid w:val="00BC6F89"/>
  </w:style>
  <w:style w:type="paragraph" w:styleId="Footer">
    <w:name w:val="footer"/>
    <w:basedOn w:val="Normal"/>
    <w:link w:val="FooterChar"/>
    <w:uiPriority w:val="99"/>
    <w:unhideWhenUsed/>
    <w:rsid w:val="00BC6F89"/>
    <w:pPr>
      <w:tabs>
        <w:tab w:val="center" w:pos="4513"/>
        <w:tab w:val="right" w:pos="9026"/>
      </w:tabs>
    </w:pPr>
  </w:style>
  <w:style w:type="character" w:customStyle="1" w:styleId="FooterChar">
    <w:name w:val="Footer Char"/>
    <w:basedOn w:val="DefaultParagraphFont"/>
    <w:link w:val="Footer"/>
    <w:uiPriority w:val="99"/>
    <w:rsid w:val="00BC6F89"/>
  </w:style>
  <w:style w:type="paragraph" w:styleId="BalloonText">
    <w:name w:val="Balloon Text"/>
    <w:basedOn w:val="Normal"/>
    <w:link w:val="BalloonTextChar"/>
    <w:uiPriority w:val="99"/>
    <w:semiHidden/>
    <w:unhideWhenUsed/>
    <w:rsid w:val="00BC6F89"/>
    <w:rPr>
      <w:rFonts w:ascii="Tahoma" w:hAnsi="Tahoma" w:cs="Tahoma"/>
      <w:sz w:val="16"/>
      <w:szCs w:val="16"/>
    </w:rPr>
  </w:style>
  <w:style w:type="character" w:customStyle="1" w:styleId="BalloonTextChar">
    <w:name w:val="Balloon Text Char"/>
    <w:basedOn w:val="DefaultParagraphFont"/>
    <w:link w:val="BalloonText"/>
    <w:uiPriority w:val="99"/>
    <w:semiHidden/>
    <w:rsid w:val="00BC6F89"/>
    <w:rPr>
      <w:rFonts w:ascii="Tahoma" w:hAnsi="Tahoma" w:cs="Tahoma"/>
      <w:sz w:val="16"/>
      <w:szCs w:val="16"/>
    </w:rPr>
  </w:style>
  <w:style w:type="paragraph" w:customStyle="1" w:styleId="Default">
    <w:name w:val="Default"/>
    <w:rsid w:val="005B49F4"/>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rsid w:val="00580E95"/>
    <w:rPr>
      <w:rFonts w:ascii="Arial Narrow" w:eastAsia="Times New Roman" w:hAnsi="Arial Narrow" w:cs="Arial"/>
      <w:b/>
      <w:sz w:val="24"/>
      <w:szCs w:val="24"/>
    </w:rPr>
  </w:style>
  <w:style w:type="character" w:customStyle="1" w:styleId="Heading2Char">
    <w:name w:val="Heading 2 Char"/>
    <w:basedOn w:val="DefaultParagraphFont"/>
    <w:link w:val="Heading2"/>
    <w:rsid w:val="00580E95"/>
    <w:rPr>
      <w:rFonts w:ascii="Arial Narrow" w:eastAsia="Times New Roman" w:hAnsi="Arial Narrow" w:cs="Arial"/>
      <w:b/>
      <w:color w:val="FF0000"/>
      <w:sz w:val="28"/>
      <w:szCs w:val="28"/>
    </w:rPr>
  </w:style>
  <w:style w:type="character" w:customStyle="1" w:styleId="Heading3Char">
    <w:name w:val="Heading 3 Char"/>
    <w:basedOn w:val="DefaultParagraphFont"/>
    <w:link w:val="Heading3"/>
    <w:rsid w:val="00580E95"/>
    <w:rPr>
      <w:rFonts w:ascii="Arial Narrow" w:eastAsia="Times New Roman" w:hAnsi="Arial Narrow" w:cs="Arial"/>
      <w:b/>
      <w:sz w:val="28"/>
      <w:szCs w:val="24"/>
    </w:rPr>
  </w:style>
  <w:style w:type="character" w:styleId="Hyperlink">
    <w:name w:val="Hyperlink"/>
    <w:basedOn w:val="DefaultParagraphFont"/>
    <w:semiHidden/>
    <w:rsid w:val="00580E95"/>
    <w:rPr>
      <w:color w:val="0000FF"/>
      <w:u w:val="single"/>
    </w:rPr>
  </w:style>
  <w:style w:type="paragraph" w:styleId="CommentText">
    <w:name w:val="annotation text"/>
    <w:basedOn w:val="Normal"/>
    <w:link w:val="CommentTextChar"/>
    <w:uiPriority w:val="99"/>
    <w:semiHidden/>
    <w:rsid w:val="00580E95"/>
    <w:rPr>
      <w:sz w:val="20"/>
      <w:szCs w:val="20"/>
    </w:rPr>
  </w:style>
  <w:style w:type="character" w:customStyle="1" w:styleId="CommentTextChar">
    <w:name w:val="Comment Text Char"/>
    <w:basedOn w:val="DefaultParagraphFont"/>
    <w:link w:val="CommentText"/>
    <w:uiPriority w:val="99"/>
    <w:semiHidden/>
    <w:rsid w:val="00580E95"/>
    <w:rPr>
      <w:rFonts w:ascii="Times New Roman" w:eastAsia="Times New Roman" w:hAnsi="Times New Roman" w:cs="Times New Roman"/>
      <w:sz w:val="20"/>
      <w:szCs w:val="20"/>
      <w:lang w:val="en-US"/>
    </w:rPr>
  </w:style>
  <w:style w:type="paragraph" w:styleId="BodyText2">
    <w:name w:val="Body Text 2"/>
    <w:basedOn w:val="Normal"/>
    <w:link w:val="BodyText2Char"/>
    <w:semiHidden/>
    <w:rsid w:val="00580E95"/>
    <w:rPr>
      <w:rFonts w:ascii="Arial Narrow" w:hAnsi="Arial Narrow" w:cs="Arial"/>
      <w:b/>
      <w:color w:val="FF0000"/>
      <w:sz w:val="28"/>
      <w:szCs w:val="28"/>
      <w:lang w:val="en-GB"/>
    </w:rPr>
  </w:style>
  <w:style w:type="character" w:customStyle="1" w:styleId="BodyText2Char">
    <w:name w:val="Body Text 2 Char"/>
    <w:basedOn w:val="DefaultParagraphFont"/>
    <w:link w:val="BodyText2"/>
    <w:semiHidden/>
    <w:rsid w:val="00580E95"/>
    <w:rPr>
      <w:rFonts w:ascii="Arial Narrow" w:eastAsia="Times New Roman" w:hAnsi="Arial Narrow" w:cs="Arial"/>
      <w:b/>
      <w:color w:val="FF0000"/>
      <w:sz w:val="28"/>
      <w:szCs w:val="28"/>
    </w:rPr>
  </w:style>
  <w:style w:type="paragraph" w:styleId="BodyText3">
    <w:name w:val="Body Text 3"/>
    <w:basedOn w:val="Normal"/>
    <w:link w:val="BodyText3Char"/>
    <w:semiHidden/>
    <w:rsid w:val="00580E95"/>
    <w:rPr>
      <w:rFonts w:ascii="Arial Narrow" w:hAnsi="Arial Narrow" w:cs="Arial"/>
      <w:bCs/>
      <w:sz w:val="22"/>
      <w:szCs w:val="28"/>
      <w:lang w:val="en-GB"/>
    </w:rPr>
  </w:style>
  <w:style w:type="character" w:customStyle="1" w:styleId="BodyText3Char">
    <w:name w:val="Body Text 3 Char"/>
    <w:basedOn w:val="DefaultParagraphFont"/>
    <w:link w:val="BodyText3"/>
    <w:semiHidden/>
    <w:rsid w:val="00580E95"/>
    <w:rPr>
      <w:rFonts w:ascii="Arial Narrow" w:eastAsia="Times New Roman" w:hAnsi="Arial Narrow" w:cs="Arial"/>
      <w:bCs/>
      <w:szCs w:val="28"/>
    </w:rPr>
  </w:style>
  <w:style w:type="paragraph" w:styleId="ListParagraph">
    <w:name w:val="List Paragraph"/>
    <w:basedOn w:val="Normal"/>
    <w:uiPriority w:val="34"/>
    <w:qFormat/>
    <w:rsid w:val="00580E95"/>
    <w:pPr>
      <w:ind w:left="720"/>
    </w:pPr>
  </w:style>
  <w:style w:type="character" w:styleId="CommentReference">
    <w:name w:val="annotation reference"/>
    <w:basedOn w:val="DefaultParagraphFont"/>
    <w:uiPriority w:val="99"/>
    <w:semiHidden/>
    <w:unhideWhenUsed/>
    <w:rsid w:val="00DC5BB7"/>
    <w:rPr>
      <w:sz w:val="16"/>
      <w:szCs w:val="16"/>
    </w:rPr>
  </w:style>
  <w:style w:type="paragraph" w:styleId="CommentSubject">
    <w:name w:val="annotation subject"/>
    <w:basedOn w:val="CommentText"/>
    <w:next w:val="CommentText"/>
    <w:link w:val="CommentSubjectChar"/>
    <w:uiPriority w:val="99"/>
    <w:semiHidden/>
    <w:unhideWhenUsed/>
    <w:rsid w:val="00DC5BB7"/>
    <w:rPr>
      <w:b/>
      <w:bCs/>
    </w:rPr>
  </w:style>
  <w:style w:type="character" w:customStyle="1" w:styleId="CommentSubjectChar">
    <w:name w:val="Comment Subject Char"/>
    <w:basedOn w:val="CommentTextChar"/>
    <w:link w:val="CommentSubject"/>
    <w:uiPriority w:val="99"/>
    <w:semiHidden/>
    <w:rsid w:val="00DC5BB7"/>
    <w:rPr>
      <w:rFonts w:ascii="Times New Roman" w:eastAsia="Times New Roman" w:hAnsi="Times New Roman" w:cs="Times New Roman"/>
      <w:b/>
      <w:bCs/>
      <w:sz w:val="20"/>
      <w:szCs w:val="20"/>
      <w:lang w:val="en-US"/>
    </w:rPr>
  </w:style>
  <w:style w:type="paragraph" w:customStyle="1" w:styleId="H1">
    <w:name w:val="H1"/>
    <w:basedOn w:val="Normal"/>
    <w:next w:val="Normal"/>
    <w:rsid w:val="00041B89"/>
    <w:pPr>
      <w:keepNext/>
      <w:spacing w:before="100" w:after="100"/>
      <w:outlineLvl w:val="1"/>
    </w:pPr>
    <w:rPr>
      <w:b/>
      <w:snapToGrid w:val="0"/>
      <w:kern w:val="36"/>
      <w:sz w:val="48"/>
      <w:szCs w:val="20"/>
      <w:lang w:val="en-GB"/>
    </w:rPr>
  </w:style>
  <w:style w:type="paragraph" w:styleId="BodyText">
    <w:name w:val="Body Text"/>
    <w:basedOn w:val="Normal"/>
    <w:link w:val="BodyTextChar"/>
    <w:uiPriority w:val="99"/>
    <w:semiHidden/>
    <w:unhideWhenUsed/>
    <w:rsid w:val="00044B09"/>
    <w:pPr>
      <w:spacing w:after="120"/>
    </w:pPr>
  </w:style>
  <w:style w:type="character" w:customStyle="1" w:styleId="BodyTextChar">
    <w:name w:val="Body Text Char"/>
    <w:basedOn w:val="DefaultParagraphFont"/>
    <w:link w:val="BodyText"/>
    <w:uiPriority w:val="99"/>
    <w:semiHidden/>
    <w:rsid w:val="00044B09"/>
    <w:rPr>
      <w:rFonts w:ascii="Times New Roman" w:eastAsia="Times New Roman" w:hAnsi="Times New Roman" w:cs="Times New Roman"/>
      <w:sz w:val="24"/>
      <w:szCs w:val="24"/>
      <w:lang w:val="en-US"/>
    </w:rPr>
  </w:style>
  <w:style w:type="table" w:styleId="TableGrid">
    <w:name w:val="Table Grid"/>
    <w:basedOn w:val="TableNormal"/>
    <w:uiPriority w:val="59"/>
    <w:rsid w:val="00510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91E22"/>
    <w:pPr>
      <w:spacing w:before="100" w:beforeAutospacing="1" w:after="100" w:afterAutospacing="1"/>
    </w:pPr>
    <w:rPr>
      <w:lang w:val="en-GB" w:eastAsia="en-GB"/>
    </w:rPr>
  </w:style>
  <w:style w:type="character" w:customStyle="1" w:styleId="apple-converted-space">
    <w:name w:val="apple-converted-space"/>
    <w:basedOn w:val="DefaultParagraphFont"/>
    <w:rsid w:val="00DF03FD"/>
  </w:style>
  <w:style w:type="paragraph" w:styleId="Revision">
    <w:name w:val="Revision"/>
    <w:hidden/>
    <w:uiPriority w:val="99"/>
    <w:semiHidden/>
    <w:rsid w:val="008E6926"/>
    <w:pPr>
      <w:spacing w:after="0"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803A9D"/>
    <w:rPr>
      <w:sz w:val="20"/>
      <w:szCs w:val="20"/>
    </w:rPr>
  </w:style>
  <w:style w:type="character" w:customStyle="1" w:styleId="FootnoteTextChar">
    <w:name w:val="Footnote Text Char"/>
    <w:basedOn w:val="DefaultParagraphFont"/>
    <w:link w:val="FootnoteText"/>
    <w:uiPriority w:val="99"/>
    <w:semiHidden/>
    <w:rsid w:val="00803A9D"/>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803A9D"/>
    <w:rPr>
      <w:vertAlign w:val="superscript"/>
    </w:rPr>
  </w:style>
  <w:style w:type="paragraph" w:styleId="NoSpacing">
    <w:name w:val="No Spacing"/>
    <w:uiPriority w:val="1"/>
    <w:qFormat/>
    <w:rsid w:val="00FD07B1"/>
    <w:pPr>
      <w:spacing w:after="0" w:line="240" w:lineRule="auto"/>
    </w:pPr>
    <w:rPr>
      <w:kern w:val="2"/>
      <w:sz w:val="24"/>
      <w:szCs w:val="24"/>
      <w14:ligatures w14:val="standardContextual"/>
    </w:rPr>
  </w:style>
  <w:style w:type="character" w:styleId="UnresolvedMention">
    <w:name w:val="Unresolved Mention"/>
    <w:basedOn w:val="DefaultParagraphFont"/>
    <w:uiPriority w:val="99"/>
    <w:semiHidden/>
    <w:unhideWhenUsed/>
    <w:rsid w:val="008B0F3C"/>
    <w:rPr>
      <w:color w:val="605E5C"/>
      <w:shd w:val="clear" w:color="auto" w:fill="E1DFDD"/>
    </w:rPr>
  </w:style>
  <w:style w:type="character" w:styleId="Strong">
    <w:name w:val="Strong"/>
    <w:basedOn w:val="DefaultParagraphFont"/>
    <w:uiPriority w:val="22"/>
    <w:qFormat/>
    <w:rsid w:val="00A60237"/>
    <w:rPr>
      <w:b/>
      <w:bCs/>
    </w:rPr>
  </w:style>
  <w:style w:type="character" w:customStyle="1" w:styleId="Heading4Char">
    <w:name w:val="Heading 4 Char"/>
    <w:basedOn w:val="DefaultParagraphFont"/>
    <w:link w:val="Heading4"/>
    <w:uiPriority w:val="9"/>
    <w:semiHidden/>
    <w:rsid w:val="003F575E"/>
    <w:rPr>
      <w:rFonts w:asciiTheme="majorHAnsi" w:eastAsiaTheme="majorEastAsia" w:hAnsiTheme="majorHAnsi" w:cstheme="majorBidi"/>
      <w:i/>
      <w:iCs/>
      <w:color w:val="365F91" w:themeColor="accent1" w:themeShade="B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99932">
      <w:bodyDiv w:val="1"/>
      <w:marLeft w:val="0"/>
      <w:marRight w:val="0"/>
      <w:marTop w:val="0"/>
      <w:marBottom w:val="0"/>
      <w:divBdr>
        <w:top w:val="none" w:sz="0" w:space="0" w:color="auto"/>
        <w:left w:val="none" w:sz="0" w:space="0" w:color="auto"/>
        <w:bottom w:val="none" w:sz="0" w:space="0" w:color="auto"/>
        <w:right w:val="none" w:sz="0" w:space="0" w:color="auto"/>
      </w:divBdr>
    </w:div>
    <w:div w:id="266935047">
      <w:bodyDiv w:val="1"/>
      <w:marLeft w:val="0"/>
      <w:marRight w:val="0"/>
      <w:marTop w:val="0"/>
      <w:marBottom w:val="0"/>
      <w:divBdr>
        <w:top w:val="none" w:sz="0" w:space="0" w:color="auto"/>
        <w:left w:val="none" w:sz="0" w:space="0" w:color="auto"/>
        <w:bottom w:val="none" w:sz="0" w:space="0" w:color="auto"/>
        <w:right w:val="none" w:sz="0" w:space="0" w:color="auto"/>
      </w:divBdr>
    </w:div>
    <w:div w:id="422843022">
      <w:bodyDiv w:val="1"/>
      <w:marLeft w:val="0"/>
      <w:marRight w:val="0"/>
      <w:marTop w:val="0"/>
      <w:marBottom w:val="0"/>
      <w:divBdr>
        <w:top w:val="none" w:sz="0" w:space="0" w:color="auto"/>
        <w:left w:val="none" w:sz="0" w:space="0" w:color="auto"/>
        <w:bottom w:val="none" w:sz="0" w:space="0" w:color="auto"/>
        <w:right w:val="none" w:sz="0" w:space="0" w:color="auto"/>
      </w:divBdr>
    </w:div>
    <w:div w:id="789974006">
      <w:bodyDiv w:val="1"/>
      <w:marLeft w:val="0"/>
      <w:marRight w:val="0"/>
      <w:marTop w:val="0"/>
      <w:marBottom w:val="0"/>
      <w:divBdr>
        <w:top w:val="none" w:sz="0" w:space="0" w:color="auto"/>
        <w:left w:val="none" w:sz="0" w:space="0" w:color="auto"/>
        <w:bottom w:val="none" w:sz="0" w:space="0" w:color="auto"/>
        <w:right w:val="none" w:sz="0" w:space="0" w:color="auto"/>
      </w:divBdr>
    </w:div>
    <w:div w:id="820776912">
      <w:bodyDiv w:val="1"/>
      <w:marLeft w:val="0"/>
      <w:marRight w:val="0"/>
      <w:marTop w:val="0"/>
      <w:marBottom w:val="0"/>
      <w:divBdr>
        <w:top w:val="none" w:sz="0" w:space="0" w:color="auto"/>
        <w:left w:val="none" w:sz="0" w:space="0" w:color="auto"/>
        <w:bottom w:val="none" w:sz="0" w:space="0" w:color="auto"/>
        <w:right w:val="none" w:sz="0" w:space="0" w:color="auto"/>
      </w:divBdr>
    </w:div>
    <w:div w:id="1029718931">
      <w:bodyDiv w:val="1"/>
      <w:marLeft w:val="0"/>
      <w:marRight w:val="0"/>
      <w:marTop w:val="0"/>
      <w:marBottom w:val="0"/>
      <w:divBdr>
        <w:top w:val="none" w:sz="0" w:space="0" w:color="auto"/>
        <w:left w:val="none" w:sz="0" w:space="0" w:color="auto"/>
        <w:bottom w:val="none" w:sz="0" w:space="0" w:color="auto"/>
        <w:right w:val="none" w:sz="0" w:space="0" w:color="auto"/>
      </w:divBdr>
      <w:divsChild>
        <w:div w:id="1086730355">
          <w:marLeft w:val="0"/>
          <w:marRight w:val="0"/>
          <w:marTop w:val="0"/>
          <w:marBottom w:val="0"/>
          <w:divBdr>
            <w:top w:val="none" w:sz="0" w:space="0" w:color="auto"/>
            <w:left w:val="none" w:sz="0" w:space="0" w:color="auto"/>
            <w:bottom w:val="none" w:sz="0" w:space="0" w:color="auto"/>
            <w:right w:val="none" w:sz="0" w:space="0" w:color="auto"/>
          </w:divBdr>
          <w:divsChild>
            <w:div w:id="1182161464">
              <w:marLeft w:val="0"/>
              <w:marRight w:val="0"/>
              <w:marTop w:val="0"/>
              <w:marBottom w:val="0"/>
              <w:divBdr>
                <w:top w:val="none" w:sz="0" w:space="0" w:color="auto"/>
                <w:left w:val="none" w:sz="0" w:space="0" w:color="auto"/>
                <w:bottom w:val="none" w:sz="0" w:space="0" w:color="auto"/>
                <w:right w:val="none" w:sz="0" w:space="0" w:color="auto"/>
              </w:divBdr>
              <w:divsChild>
                <w:div w:id="1064913350">
                  <w:marLeft w:val="0"/>
                  <w:marRight w:val="0"/>
                  <w:marTop w:val="0"/>
                  <w:marBottom w:val="0"/>
                  <w:divBdr>
                    <w:top w:val="none" w:sz="0" w:space="0" w:color="auto"/>
                    <w:left w:val="none" w:sz="0" w:space="0" w:color="auto"/>
                    <w:bottom w:val="none" w:sz="0" w:space="0" w:color="auto"/>
                    <w:right w:val="none" w:sz="0" w:space="0" w:color="auto"/>
                  </w:divBdr>
                  <w:divsChild>
                    <w:div w:id="1171524857">
                      <w:marLeft w:val="0"/>
                      <w:marRight w:val="0"/>
                      <w:marTop w:val="0"/>
                      <w:marBottom w:val="0"/>
                      <w:divBdr>
                        <w:top w:val="none" w:sz="0" w:space="0" w:color="auto"/>
                        <w:left w:val="none" w:sz="0" w:space="0" w:color="auto"/>
                        <w:bottom w:val="none" w:sz="0" w:space="0" w:color="auto"/>
                        <w:right w:val="none" w:sz="0" w:space="0" w:color="auto"/>
                      </w:divBdr>
                      <w:divsChild>
                        <w:div w:id="187108221">
                          <w:marLeft w:val="0"/>
                          <w:marRight w:val="0"/>
                          <w:marTop w:val="0"/>
                          <w:marBottom w:val="0"/>
                          <w:divBdr>
                            <w:top w:val="none" w:sz="0" w:space="0" w:color="auto"/>
                            <w:left w:val="none" w:sz="0" w:space="0" w:color="auto"/>
                            <w:bottom w:val="none" w:sz="0" w:space="0" w:color="auto"/>
                            <w:right w:val="none" w:sz="0" w:space="0" w:color="auto"/>
                          </w:divBdr>
                          <w:divsChild>
                            <w:div w:id="156645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380302">
      <w:bodyDiv w:val="1"/>
      <w:marLeft w:val="0"/>
      <w:marRight w:val="0"/>
      <w:marTop w:val="0"/>
      <w:marBottom w:val="0"/>
      <w:divBdr>
        <w:top w:val="none" w:sz="0" w:space="0" w:color="auto"/>
        <w:left w:val="none" w:sz="0" w:space="0" w:color="auto"/>
        <w:bottom w:val="none" w:sz="0" w:space="0" w:color="auto"/>
        <w:right w:val="none" w:sz="0" w:space="0" w:color="auto"/>
      </w:divBdr>
    </w:div>
    <w:div w:id="203164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33874-D8A9-4992-ABB1-99976BB45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1356</Words>
  <Characters>7733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Atalanta Hallawell</dc:creator>
  <cp:lastModifiedBy>Louise Cosgrove</cp:lastModifiedBy>
  <cp:revision>2</cp:revision>
  <cp:lastPrinted>2026-06-30T14:21:00Z</cp:lastPrinted>
  <dcterms:created xsi:type="dcterms:W3CDTF">2026-07-16T14:47:00Z</dcterms:created>
  <dcterms:modified xsi:type="dcterms:W3CDTF">2026-07-16T14:47:00Z</dcterms:modified>
</cp:coreProperties>
</file>