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9"/>
        <w:gridCol w:w="2626"/>
        <w:gridCol w:w="6144"/>
      </w:tblGrid>
      <w:tr w:rsidR="00B24EFE" w:rsidRPr="00FC4406" w14:paraId="4CD24DF7" w14:textId="77777777" w:rsidTr="00FC4406">
        <w:trPr>
          <w:trHeight w:val="441"/>
        </w:trPr>
        <w:tc>
          <w:tcPr>
            <w:tcW w:w="400" w:type="dxa"/>
            <w:vAlign w:val="center"/>
          </w:tcPr>
          <w:p w14:paraId="4CD24DF4" w14:textId="77777777" w:rsidR="00B24EFE" w:rsidRPr="00FC4406" w:rsidRDefault="00B24EFE" w:rsidP="00B639EB">
            <w:pPr>
              <w:pStyle w:val="AmTrustBlack"/>
              <w:rPr>
                <w:rFonts w:cs="Arial"/>
                <w:color w:val="auto"/>
                <w:sz w:val="20"/>
                <w:szCs w:val="20"/>
                <w:lang w:eastAsia="en-GB"/>
              </w:rPr>
            </w:pPr>
            <w:r w:rsidRPr="00FC4406">
              <w:rPr>
                <w:rFonts w:cs="Arial"/>
                <w:color w:val="auto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2635" w:type="dxa"/>
            <w:vAlign w:val="center"/>
          </w:tcPr>
          <w:p w14:paraId="4CD24DF5" w14:textId="77777777" w:rsidR="00B24EFE" w:rsidRPr="00FC4406" w:rsidRDefault="00B24EFE" w:rsidP="00B639EB">
            <w:pPr>
              <w:pStyle w:val="AmTrustBlack"/>
              <w:rPr>
                <w:rFonts w:cs="Arial"/>
                <w:color w:val="auto"/>
                <w:sz w:val="20"/>
                <w:szCs w:val="20"/>
                <w:lang w:eastAsia="en-GB"/>
              </w:rPr>
            </w:pPr>
            <w:r w:rsidRPr="00FC4406">
              <w:rPr>
                <w:rFonts w:cs="Arial"/>
                <w:color w:val="auto"/>
                <w:sz w:val="20"/>
                <w:szCs w:val="20"/>
                <w:lang w:eastAsia="en-GB"/>
              </w:rPr>
              <w:t>Job Title</w:t>
            </w:r>
          </w:p>
        </w:tc>
        <w:tc>
          <w:tcPr>
            <w:tcW w:w="6174" w:type="dxa"/>
            <w:vAlign w:val="center"/>
          </w:tcPr>
          <w:p w14:paraId="4CD24DF6" w14:textId="11961DC9" w:rsidR="00B24EFE" w:rsidRPr="00FC4406" w:rsidRDefault="002A1247" w:rsidP="00FC4406">
            <w:pPr>
              <w:pStyle w:val="AmTrustBlack"/>
              <w:rPr>
                <w:rFonts w:cs="Arial"/>
                <w:color w:val="auto"/>
                <w:sz w:val="20"/>
                <w:szCs w:val="20"/>
                <w:lang w:eastAsia="en-GB"/>
              </w:rPr>
            </w:pPr>
            <w:r w:rsidRPr="00FC4406">
              <w:rPr>
                <w:rFonts w:cs="Arial"/>
                <w:color w:val="auto"/>
                <w:sz w:val="20"/>
                <w:szCs w:val="20"/>
                <w:lang w:eastAsia="en-GB"/>
              </w:rPr>
              <w:t>D</w:t>
            </w:r>
            <w:r w:rsidR="009F66A0" w:rsidRPr="00FC4406">
              <w:rPr>
                <w:rFonts w:cs="Arial"/>
                <w:color w:val="auto"/>
                <w:sz w:val="20"/>
                <w:szCs w:val="20"/>
                <w:lang w:eastAsia="en-GB"/>
              </w:rPr>
              <w:t xml:space="preserve">ue </w:t>
            </w:r>
            <w:r w:rsidRPr="00FC4406">
              <w:rPr>
                <w:rFonts w:cs="Arial"/>
                <w:color w:val="auto"/>
                <w:sz w:val="20"/>
                <w:szCs w:val="20"/>
                <w:lang w:eastAsia="en-GB"/>
              </w:rPr>
              <w:t>D</w:t>
            </w:r>
            <w:r w:rsidR="009F66A0" w:rsidRPr="00FC4406">
              <w:rPr>
                <w:rFonts w:cs="Arial"/>
                <w:color w:val="auto"/>
                <w:sz w:val="20"/>
                <w:szCs w:val="20"/>
                <w:lang w:eastAsia="en-GB"/>
              </w:rPr>
              <w:t>iligence</w:t>
            </w:r>
            <w:r w:rsidR="0080022F" w:rsidRPr="00FC4406">
              <w:rPr>
                <w:rFonts w:cs="Arial"/>
                <w:color w:val="auto"/>
                <w:sz w:val="20"/>
                <w:szCs w:val="20"/>
                <w:lang w:eastAsia="en-GB"/>
              </w:rPr>
              <w:t xml:space="preserve"> Officer</w:t>
            </w:r>
            <w:r w:rsidR="00044C95" w:rsidRPr="00FC4406">
              <w:rPr>
                <w:rFonts w:cs="Arial"/>
                <w:color w:val="auto"/>
                <w:sz w:val="20"/>
                <w:szCs w:val="20"/>
                <w:lang w:eastAsia="en-GB"/>
              </w:rPr>
              <w:t xml:space="preserve"> </w:t>
            </w:r>
            <w:r w:rsidR="004A2C3B" w:rsidRPr="00FC4406">
              <w:rPr>
                <w:rFonts w:cs="Arial"/>
                <w:color w:val="auto"/>
                <w:sz w:val="20"/>
                <w:szCs w:val="20"/>
                <w:lang w:eastAsia="en-GB"/>
              </w:rPr>
              <w:t xml:space="preserve"> </w:t>
            </w:r>
          </w:p>
        </w:tc>
      </w:tr>
      <w:tr w:rsidR="00A16F2F" w:rsidRPr="00FC4406" w14:paraId="76A745F8" w14:textId="77777777" w:rsidTr="00FC4406">
        <w:trPr>
          <w:trHeight w:val="419"/>
        </w:trPr>
        <w:tc>
          <w:tcPr>
            <w:tcW w:w="400" w:type="dxa"/>
            <w:vAlign w:val="center"/>
          </w:tcPr>
          <w:p w14:paraId="0C16FE3A" w14:textId="0A34269F" w:rsidR="00A16F2F" w:rsidRPr="00FC4406" w:rsidRDefault="00A16F2F" w:rsidP="00A16F2F">
            <w:pPr>
              <w:pStyle w:val="AmTrustBlack"/>
              <w:rPr>
                <w:rFonts w:cs="Arial"/>
                <w:color w:val="auto"/>
                <w:sz w:val="20"/>
                <w:szCs w:val="20"/>
                <w:lang w:eastAsia="en-GB"/>
              </w:rPr>
            </w:pPr>
            <w:r w:rsidRPr="00FC4406">
              <w:rPr>
                <w:rFonts w:cs="Arial"/>
                <w:color w:val="auto"/>
                <w:sz w:val="20"/>
                <w:szCs w:val="20"/>
                <w:lang w:eastAsia="en-GB"/>
              </w:rPr>
              <w:t>2</w:t>
            </w:r>
          </w:p>
        </w:tc>
        <w:tc>
          <w:tcPr>
            <w:tcW w:w="2635" w:type="dxa"/>
            <w:vAlign w:val="center"/>
          </w:tcPr>
          <w:p w14:paraId="6923B376" w14:textId="27FFBB5D" w:rsidR="00A16F2F" w:rsidRPr="00FC4406" w:rsidRDefault="00FC4406" w:rsidP="00A16F2F">
            <w:pPr>
              <w:pStyle w:val="AmTrustBlack"/>
              <w:rPr>
                <w:rFonts w:cs="Arial"/>
                <w:color w:val="auto"/>
                <w:sz w:val="20"/>
                <w:szCs w:val="20"/>
                <w:lang w:eastAsia="en-GB"/>
              </w:rPr>
            </w:pPr>
            <w:r w:rsidRPr="00FC4406">
              <w:rPr>
                <w:rFonts w:cs="Arial"/>
                <w:sz w:val="20"/>
                <w:szCs w:val="20"/>
                <w:lang w:eastAsia="en-GB"/>
              </w:rPr>
              <w:t xml:space="preserve">Function &amp; Business Unit  </w:t>
            </w:r>
          </w:p>
        </w:tc>
        <w:tc>
          <w:tcPr>
            <w:tcW w:w="6174" w:type="dxa"/>
            <w:vAlign w:val="center"/>
          </w:tcPr>
          <w:p w14:paraId="19A8AAA5" w14:textId="190F7E3B" w:rsidR="00A16F2F" w:rsidRPr="00FC4406" w:rsidRDefault="00FC4406" w:rsidP="00FC4406">
            <w:pPr>
              <w:pStyle w:val="AmTrustBlack"/>
              <w:rPr>
                <w:rFonts w:cs="Arial"/>
                <w:sz w:val="20"/>
                <w:szCs w:val="20"/>
                <w:lang w:eastAsia="en-GB"/>
              </w:rPr>
            </w:pPr>
            <w:r w:rsidRPr="00FC4406">
              <w:rPr>
                <w:rFonts w:cs="Arial"/>
                <w:color w:val="auto"/>
                <w:sz w:val="20"/>
                <w:szCs w:val="20"/>
                <w:lang w:eastAsia="en-GB"/>
              </w:rPr>
              <w:t>Specialty</w:t>
            </w:r>
          </w:p>
        </w:tc>
      </w:tr>
      <w:tr w:rsidR="00FC4406" w:rsidRPr="00FC4406" w14:paraId="2E12720C" w14:textId="77777777" w:rsidTr="00FC4406">
        <w:trPr>
          <w:trHeight w:val="411"/>
        </w:trPr>
        <w:tc>
          <w:tcPr>
            <w:tcW w:w="400" w:type="dxa"/>
            <w:vAlign w:val="center"/>
          </w:tcPr>
          <w:p w14:paraId="7B98B5A8" w14:textId="73A3FC37" w:rsidR="00FC4406" w:rsidRPr="00FC4406" w:rsidRDefault="00FC4406" w:rsidP="00A16F2F">
            <w:pPr>
              <w:pStyle w:val="AmTrustBlack"/>
              <w:rPr>
                <w:rFonts w:cs="Arial"/>
                <w:color w:val="auto"/>
                <w:sz w:val="20"/>
                <w:szCs w:val="20"/>
                <w:lang w:eastAsia="en-GB"/>
              </w:rPr>
            </w:pPr>
            <w:r w:rsidRPr="00FC4406">
              <w:rPr>
                <w:rFonts w:cs="Arial"/>
                <w:color w:val="auto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2635" w:type="dxa"/>
            <w:vAlign w:val="center"/>
          </w:tcPr>
          <w:p w14:paraId="2C7DF654" w14:textId="077A76C6" w:rsidR="00FC4406" w:rsidRPr="00FC4406" w:rsidRDefault="00FC4406" w:rsidP="00A16F2F">
            <w:pPr>
              <w:pStyle w:val="AmTrustBlack"/>
              <w:rPr>
                <w:rFonts w:cs="Arial"/>
                <w:color w:val="auto"/>
                <w:sz w:val="20"/>
                <w:szCs w:val="20"/>
                <w:lang w:eastAsia="en-GB"/>
              </w:rPr>
            </w:pPr>
            <w:r w:rsidRPr="00FC4406">
              <w:rPr>
                <w:rFonts w:cs="Arial"/>
                <w:color w:val="auto"/>
                <w:sz w:val="20"/>
                <w:szCs w:val="20"/>
                <w:lang w:eastAsia="en-GB"/>
              </w:rPr>
              <w:t>Location</w:t>
            </w:r>
          </w:p>
        </w:tc>
        <w:tc>
          <w:tcPr>
            <w:tcW w:w="6174" w:type="dxa"/>
            <w:vAlign w:val="center"/>
          </w:tcPr>
          <w:p w14:paraId="775FB793" w14:textId="76C2A3A3" w:rsidR="00FC4406" w:rsidRPr="00FC4406" w:rsidRDefault="00FC4406" w:rsidP="00FC4406">
            <w:pPr>
              <w:pStyle w:val="AmTrustBlack"/>
              <w:rPr>
                <w:rFonts w:cs="Arial"/>
                <w:sz w:val="20"/>
                <w:szCs w:val="20"/>
                <w:lang w:eastAsia="en-GB"/>
              </w:rPr>
            </w:pPr>
            <w:r w:rsidRPr="00FC4406">
              <w:rPr>
                <w:rFonts w:cs="Arial"/>
                <w:sz w:val="20"/>
                <w:szCs w:val="20"/>
                <w:lang w:eastAsia="en-GB"/>
              </w:rPr>
              <w:t>Nottingham</w:t>
            </w:r>
          </w:p>
        </w:tc>
      </w:tr>
      <w:tr w:rsidR="00FC4406" w:rsidRPr="00FC4406" w14:paraId="315DB08D" w14:textId="77777777" w:rsidTr="00FC4406">
        <w:trPr>
          <w:trHeight w:val="416"/>
        </w:trPr>
        <w:tc>
          <w:tcPr>
            <w:tcW w:w="400" w:type="dxa"/>
            <w:vAlign w:val="center"/>
          </w:tcPr>
          <w:p w14:paraId="7AA928C4" w14:textId="4B2B6C1B" w:rsidR="00FC4406" w:rsidRPr="00FC4406" w:rsidRDefault="00FC4406" w:rsidP="00A16F2F">
            <w:pPr>
              <w:pStyle w:val="AmTrustBlack"/>
              <w:rPr>
                <w:rFonts w:cs="Arial"/>
                <w:color w:val="auto"/>
                <w:sz w:val="20"/>
                <w:szCs w:val="20"/>
                <w:lang w:eastAsia="en-GB"/>
              </w:rPr>
            </w:pPr>
            <w:r w:rsidRPr="00FC4406">
              <w:rPr>
                <w:rFonts w:cs="Arial"/>
                <w:color w:val="auto"/>
                <w:sz w:val="20"/>
                <w:szCs w:val="20"/>
                <w:lang w:eastAsia="en-GB"/>
              </w:rPr>
              <w:t>4</w:t>
            </w:r>
          </w:p>
        </w:tc>
        <w:tc>
          <w:tcPr>
            <w:tcW w:w="2635" w:type="dxa"/>
            <w:vAlign w:val="center"/>
          </w:tcPr>
          <w:p w14:paraId="468DF1AC" w14:textId="6560F407" w:rsidR="00FC4406" w:rsidRPr="00FC4406" w:rsidRDefault="00FC4406" w:rsidP="00A16F2F">
            <w:pPr>
              <w:pStyle w:val="AmTrustBlack"/>
              <w:rPr>
                <w:rFonts w:cs="Arial"/>
                <w:color w:val="auto"/>
                <w:sz w:val="20"/>
                <w:szCs w:val="20"/>
                <w:lang w:eastAsia="en-GB"/>
              </w:rPr>
            </w:pPr>
            <w:r w:rsidRPr="00FC4406">
              <w:rPr>
                <w:rFonts w:cs="Arial"/>
                <w:color w:val="auto"/>
                <w:sz w:val="20"/>
                <w:szCs w:val="20"/>
                <w:lang w:eastAsia="en-GB"/>
              </w:rPr>
              <w:t>Hiring Entity</w:t>
            </w:r>
          </w:p>
        </w:tc>
        <w:tc>
          <w:tcPr>
            <w:tcW w:w="6174" w:type="dxa"/>
            <w:vAlign w:val="center"/>
          </w:tcPr>
          <w:p w14:paraId="4E7D20BC" w14:textId="5DC173ED" w:rsidR="00FC4406" w:rsidRPr="00FC4406" w:rsidRDefault="00FC4406" w:rsidP="00FC4406">
            <w:pPr>
              <w:pStyle w:val="AmTrustBlack"/>
              <w:rPr>
                <w:rFonts w:cs="Arial"/>
                <w:sz w:val="20"/>
                <w:szCs w:val="20"/>
                <w:lang w:eastAsia="en-GB"/>
              </w:rPr>
            </w:pPr>
            <w:r w:rsidRPr="00FC4406">
              <w:rPr>
                <w:rFonts w:cs="Arial"/>
                <w:sz w:val="20"/>
                <w:szCs w:val="20"/>
                <w:lang w:eastAsia="en-GB"/>
              </w:rPr>
              <w:t>Amtrust Management Services Limited</w:t>
            </w:r>
          </w:p>
        </w:tc>
      </w:tr>
      <w:tr w:rsidR="00FC4406" w:rsidRPr="00FC4406" w14:paraId="0BE3DFD3" w14:textId="77777777" w:rsidTr="00FC4406">
        <w:trPr>
          <w:trHeight w:val="1273"/>
        </w:trPr>
        <w:tc>
          <w:tcPr>
            <w:tcW w:w="400" w:type="dxa"/>
            <w:vAlign w:val="center"/>
          </w:tcPr>
          <w:p w14:paraId="42129F38" w14:textId="400E6204" w:rsidR="00FC4406" w:rsidRPr="00FC4406" w:rsidRDefault="00FC4406" w:rsidP="00A16F2F">
            <w:pPr>
              <w:pStyle w:val="AmTrustBlack"/>
              <w:rPr>
                <w:rFonts w:cs="Arial"/>
                <w:color w:val="auto"/>
                <w:sz w:val="20"/>
                <w:szCs w:val="20"/>
                <w:lang w:eastAsia="en-GB"/>
              </w:rPr>
            </w:pPr>
            <w:r w:rsidRPr="00FC4406">
              <w:rPr>
                <w:rFonts w:cs="Arial"/>
                <w:color w:val="auto"/>
                <w:sz w:val="20"/>
                <w:szCs w:val="20"/>
                <w:lang w:eastAsia="en-GB"/>
              </w:rPr>
              <w:t>5</w:t>
            </w:r>
          </w:p>
        </w:tc>
        <w:tc>
          <w:tcPr>
            <w:tcW w:w="2635" w:type="dxa"/>
            <w:vAlign w:val="center"/>
          </w:tcPr>
          <w:p w14:paraId="5F72FE69" w14:textId="60A7F49E" w:rsidR="00FC4406" w:rsidRPr="00FC4406" w:rsidRDefault="00FC4406" w:rsidP="00A16F2F">
            <w:pPr>
              <w:pStyle w:val="AmTrustBlack"/>
              <w:rPr>
                <w:rFonts w:cs="Arial"/>
                <w:color w:val="auto"/>
                <w:sz w:val="20"/>
                <w:szCs w:val="20"/>
                <w:lang w:eastAsia="en-GB"/>
              </w:rPr>
            </w:pPr>
            <w:r w:rsidRPr="00FC4406">
              <w:rPr>
                <w:rFonts w:cs="Arial"/>
                <w:color w:val="auto"/>
                <w:sz w:val="20"/>
                <w:szCs w:val="20"/>
                <w:lang w:eastAsia="en-GB"/>
              </w:rPr>
              <w:t>Insurance Distribution Directive (IDD) Continuing Professional Development (CPD) Requirements</w:t>
            </w:r>
          </w:p>
        </w:tc>
        <w:tc>
          <w:tcPr>
            <w:tcW w:w="6174" w:type="dxa"/>
            <w:vAlign w:val="center"/>
          </w:tcPr>
          <w:p w14:paraId="5996DE88" w14:textId="4FC7AA40" w:rsidR="00FC4406" w:rsidRPr="00FC4406" w:rsidRDefault="00FC4406" w:rsidP="00FC4406">
            <w:pPr>
              <w:pStyle w:val="AmTrustBlack"/>
              <w:rPr>
                <w:rFonts w:cs="Arial"/>
                <w:sz w:val="20"/>
                <w:szCs w:val="20"/>
                <w:lang w:eastAsia="en-GB"/>
              </w:rPr>
            </w:pPr>
            <w:r w:rsidRPr="00FC4406">
              <w:rPr>
                <w:rFonts w:cs="Arial"/>
                <w:sz w:val="20"/>
                <w:szCs w:val="20"/>
                <w:lang w:eastAsia="en-GB"/>
              </w:rPr>
              <w:t>IDD CPD - in scope YES</w:t>
            </w:r>
          </w:p>
        </w:tc>
      </w:tr>
      <w:tr w:rsidR="00A16F2F" w:rsidRPr="00FC4406" w14:paraId="4CD24E02" w14:textId="77777777" w:rsidTr="00FC4406">
        <w:trPr>
          <w:trHeight w:val="965"/>
        </w:trPr>
        <w:tc>
          <w:tcPr>
            <w:tcW w:w="400" w:type="dxa"/>
            <w:vAlign w:val="center"/>
          </w:tcPr>
          <w:p w14:paraId="4CD24DF8" w14:textId="28FECE22" w:rsidR="00A16F2F" w:rsidRPr="00FC4406" w:rsidRDefault="00FC4406" w:rsidP="00A16F2F">
            <w:pPr>
              <w:pStyle w:val="AmTrustBlack"/>
              <w:rPr>
                <w:rFonts w:cs="Arial"/>
                <w:color w:val="auto"/>
                <w:sz w:val="20"/>
                <w:szCs w:val="20"/>
                <w:lang w:eastAsia="en-GB"/>
              </w:rPr>
            </w:pPr>
            <w:r w:rsidRPr="00FC4406">
              <w:rPr>
                <w:rFonts w:cs="Arial"/>
                <w:color w:val="auto"/>
                <w:sz w:val="20"/>
                <w:szCs w:val="20"/>
                <w:lang w:eastAsia="en-GB"/>
              </w:rPr>
              <w:t>6</w:t>
            </w:r>
          </w:p>
        </w:tc>
        <w:tc>
          <w:tcPr>
            <w:tcW w:w="2635" w:type="dxa"/>
            <w:vAlign w:val="center"/>
          </w:tcPr>
          <w:p w14:paraId="4CD24DF9" w14:textId="7B56DB27" w:rsidR="00A16F2F" w:rsidRPr="00FC4406" w:rsidRDefault="00A16F2F" w:rsidP="00A16F2F">
            <w:pPr>
              <w:pStyle w:val="AmTrustBlack"/>
              <w:rPr>
                <w:rFonts w:cs="Arial"/>
                <w:color w:val="auto"/>
                <w:sz w:val="20"/>
                <w:szCs w:val="20"/>
                <w:lang w:eastAsia="en-GB"/>
              </w:rPr>
            </w:pPr>
            <w:r w:rsidRPr="00FC4406">
              <w:rPr>
                <w:rFonts w:cs="Arial"/>
                <w:color w:val="auto"/>
                <w:sz w:val="20"/>
                <w:szCs w:val="20"/>
                <w:lang w:eastAsia="en-GB"/>
              </w:rPr>
              <w:t>Committee Roles</w:t>
            </w:r>
          </w:p>
        </w:tc>
        <w:tc>
          <w:tcPr>
            <w:tcW w:w="6174" w:type="dxa"/>
            <w:vAlign w:val="center"/>
          </w:tcPr>
          <w:p w14:paraId="4CD24DFD" w14:textId="0FAFEDBF" w:rsidR="00A16F2F" w:rsidRPr="00FC4406" w:rsidRDefault="00A16F2F" w:rsidP="00FC4406">
            <w:pPr>
              <w:pStyle w:val="AmTrustBlack"/>
              <w:rPr>
                <w:rFonts w:cs="Arial"/>
                <w:sz w:val="20"/>
                <w:szCs w:val="20"/>
                <w:u w:val="single"/>
                <w:lang w:eastAsia="en-GB"/>
              </w:rPr>
            </w:pPr>
            <w:r w:rsidRPr="00FC4406">
              <w:rPr>
                <w:rFonts w:cs="Arial"/>
                <w:sz w:val="20"/>
                <w:szCs w:val="20"/>
                <w:u w:val="single"/>
                <w:lang w:eastAsia="en-GB"/>
              </w:rPr>
              <w:t>Chair</w:t>
            </w:r>
          </w:p>
          <w:p w14:paraId="2384D74B" w14:textId="28D240AF" w:rsidR="00FC4406" w:rsidRPr="00FC4406" w:rsidRDefault="00FC4406" w:rsidP="00FC4406">
            <w:pPr>
              <w:pStyle w:val="AmTrustBlack"/>
              <w:rPr>
                <w:rFonts w:cs="Arial"/>
                <w:sz w:val="20"/>
                <w:szCs w:val="20"/>
                <w:lang w:eastAsia="en-GB"/>
              </w:rPr>
            </w:pPr>
            <w:r w:rsidRPr="00FC4406">
              <w:rPr>
                <w:rFonts w:cs="Arial"/>
                <w:sz w:val="20"/>
                <w:szCs w:val="20"/>
                <w:lang w:eastAsia="en-GB"/>
              </w:rPr>
              <w:t>None</w:t>
            </w:r>
          </w:p>
          <w:p w14:paraId="3967482A" w14:textId="77777777" w:rsidR="00FC4406" w:rsidRPr="00FC4406" w:rsidRDefault="00FC4406" w:rsidP="00A16F2F">
            <w:pPr>
              <w:pStyle w:val="AmTrustBlack"/>
              <w:rPr>
                <w:rFonts w:cs="Arial"/>
                <w:color w:val="auto"/>
                <w:sz w:val="20"/>
                <w:szCs w:val="20"/>
                <w:lang w:eastAsia="en-GB"/>
              </w:rPr>
            </w:pPr>
          </w:p>
          <w:p w14:paraId="4CD24DFE" w14:textId="77777777" w:rsidR="00A16F2F" w:rsidRPr="00FC4406" w:rsidRDefault="00A16F2F" w:rsidP="00FC4406">
            <w:pPr>
              <w:pStyle w:val="AmTrustBlack"/>
              <w:rPr>
                <w:rFonts w:cs="Arial"/>
                <w:color w:val="auto"/>
                <w:sz w:val="20"/>
                <w:szCs w:val="20"/>
                <w:lang w:eastAsia="en-GB"/>
              </w:rPr>
            </w:pPr>
            <w:r w:rsidRPr="00FC4406">
              <w:rPr>
                <w:rFonts w:cs="Arial"/>
                <w:color w:val="auto"/>
                <w:sz w:val="20"/>
                <w:szCs w:val="20"/>
                <w:u w:val="single"/>
                <w:lang w:eastAsia="en-GB"/>
              </w:rPr>
              <w:t>Member</w:t>
            </w:r>
          </w:p>
          <w:p w14:paraId="4CD24E01" w14:textId="429AB5AE" w:rsidR="00A16F2F" w:rsidRPr="00FC4406" w:rsidRDefault="00FC4406" w:rsidP="00FC4406">
            <w:pPr>
              <w:pStyle w:val="AmTrustBlack"/>
              <w:rPr>
                <w:rFonts w:cs="Arial"/>
                <w:sz w:val="20"/>
                <w:szCs w:val="20"/>
                <w:lang w:eastAsia="en-GB"/>
              </w:rPr>
            </w:pPr>
            <w:r w:rsidRPr="00FC4406">
              <w:rPr>
                <w:rFonts w:cs="Arial"/>
                <w:sz w:val="20"/>
                <w:szCs w:val="20"/>
                <w:lang w:eastAsia="en-GB"/>
              </w:rPr>
              <w:t>None</w:t>
            </w:r>
          </w:p>
        </w:tc>
      </w:tr>
      <w:tr w:rsidR="00FC4406" w:rsidRPr="00FC4406" w14:paraId="4CD24E06" w14:textId="77777777" w:rsidTr="001964A8">
        <w:trPr>
          <w:trHeight w:val="704"/>
        </w:trPr>
        <w:tc>
          <w:tcPr>
            <w:tcW w:w="400" w:type="dxa"/>
            <w:vAlign w:val="center"/>
          </w:tcPr>
          <w:p w14:paraId="4CD24E03" w14:textId="45A952CB" w:rsidR="00FC4406" w:rsidRPr="00FC4406" w:rsidRDefault="00FC4406" w:rsidP="00FC4406">
            <w:pPr>
              <w:pStyle w:val="AmTrustBlack"/>
              <w:rPr>
                <w:rFonts w:cs="Arial"/>
                <w:color w:val="auto"/>
                <w:sz w:val="20"/>
                <w:szCs w:val="20"/>
                <w:lang w:eastAsia="en-GB"/>
              </w:rPr>
            </w:pPr>
            <w:r w:rsidRPr="00FC4406">
              <w:rPr>
                <w:rFonts w:cs="Arial"/>
                <w:color w:val="auto"/>
                <w:sz w:val="20"/>
                <w:szCs w:val="20"/>
                <w:lang w:eastAsia="en-GB"/>
              </w:rPr>
              <w:t xml:space="preserve"> 7</w:t>
            </w:r>
          </w:p>
        </w:tc>
        <w:tc>
          <w:tcPr>
            <w:tcW w:w="2635" w:type="dxa"/>
            <w:vAlign w:val="center"/>
          </w:tcPr>
          <w:p w14:paraId="0863581F" w14:textId="77777777" w:rsidR="00FC4406" w:rsidRPr="00FC4406" w:rsidRDefault="00FC4406" w:rsidP="00FC4406">
            <w:pPr>
              <w:pStyle w:val="AmTrustBlack"/>
              <w:rPr>
                <w:rFonts w:cs="Arial"/>
                <w:color w:val="auto"/>
                <w:sz w:val="20"/>
                <w:szCs w:val="20"/>
                <w:lang w:eastAsia="en-GB"/>
              </w:rPr>
            </w:pPr>
            <w:r w:rsidRPr="00FC4406">
              <w:rPr>
                <w:rFonts w:cs="Arial"/>
                <w:color w:val="auto"/>
                <w:sz w:val="20"/>
                <w:szCs w:val="20"/>
                <w:lang w:eastAsia="en-GB"/>
              </w:rPr>
              <w:t xml:space="preserve">Direct &amp; Indirect </w:t>
            </w:r>
          </w:p>
          <w:p w14:paraId="4CD24E04" w14:textId="66384486" w:rsidR="00FC4406" w:rsidRPr="00FC4406" w:rsidRDefault="00FC4406" w:rsidP="00FC4406">
            <w:pPr>
              <w:pStyle w:val="AmTrustBlack"/>
              <w:rPr>
                <w:rFonts w:cs="Arial"/>
                <w:color w:val="auto"/>
                <w:sz w:val="20"/>
                <w:szCs w:val="20"/>
                <w:lang w:eastAsia="en-GB"/>
              </w:rPr>
            </w:pPr>
            <w:r w:rsidRPr="00FC4406">
              <w:rPr>
                <w:rFonts w:cs="Arial"/>
                <w:color w:val="auto"/>
                <w:sz w:val="20"/>
                <w:szCs w:val="20"/>
                <w:lang w:eastAsia="en-GB"/>
              </w:rPr>
              <w:t>Reporting Line</w:t>
            </w:r>
          </w:p>
        </w:tc>
        <w:tc>
          <w:tcPr>
            <w:tcW w:w="6174" w:type="dxa"/>
            <w:vAlign w:val="center"/>
          </w:tcPr>
          <w:p w14:paraId="0201BCB8" w14:textId="77777777" w:rsidR="00FC4406" w:rsidRPr="00FC4406" w:rsidRDefault="00FC4406" w:rsidP="00FC4406">
            <w:pPr>
              <w:pStyle w:val="AmTrustBlack"/>
              <w:rPr>
                <w:rFonts w:cs="Arial"/>
                <w:sz w:val="20"/>
                <w:szCs w:val="20"/>
                <w:u w:val="single"/>
                <w:lang w:eastAsia="en-GB"/>
              </w:rPr>
            </w:pPr>
            <w:r w:rsidRPr="00FC4406">
              <w:rPr>
                <w:rFonts w:cs="Arial"/>
                <w:sz w:val="20"/>
                <w:szCs w:val="20"/>
                <w:u w:val="single"/>
                <w:lang w:eastAsia="en-GB"/>
              </w:rPr>
              <w:t>Direct Line Manager</w:t>
            </w:r>
          </w:p>
          <w:p w14:paraId="17B18343" w14:textId="1EDEAEB2" w:rsidR="00FC4406" w:rsidRPr="00FC4406" w:rsidRDefault="00FC4406" w:rsidP="00FC4406">
            <w:pPr>
              <w:pStyle w:val="AmTrustBlack"/>
              <w:rPr>
                <w:rFonts w:cs="Arial"/>
                <w:sz w:val="20"/>
                <w:szCs w:val="20"/>
                <w:lang w:eastAsia="en-GB"/>
              </w:rPr>
            </w:pPr>
            <w:r w:rsidRPr="00FC4406">
              <w:rPr>
                <w:rFonts w:cs="Arial"/>
                <w:sz w:val="20"/>
                <w:szCs w:val="20"/>
                <w:lang w:eastAsia="en-GB"/>
              </w:rPr>
              <w:t>Due Diligence Manager</w:t>
            </w:r>
          </w:p>
          <w:p w14:paraId="10055F76" w14:textId="77777777" w:rsidR="00FC4406" w:rsidRPr="00FC4406" w:rsidRDefault="00FC4406" w:rsidP="00FC4406">
            <w:pPr>
              <w:pStyle w:val="AmTrustBlack"/>
              <w:rPr>
                <w:rFonts w:cs="Arial"/>
                <w:sz w:val="20"/>
                <w:szCs w:val="20"/>
                <w:lang w:eastAsia="en-GB"/>
              </w:rPr>
            </w:pPr>
          </w:p>
          <w:p w14:paraId="392BEC3D" w14:textId="77777777" w:rsidR="00FC4406" w:rsidRPr="00FC4406" w:rsidRDefault="00FC4406" w:rsidP="00FC4406">
            <w:pPr>
              <w:pStyle w:val="AmTrustBlack"/>
              <w:rPr>
                <w:rFonts w:cs="Arial"/>
                <w:sz w:val="20"/>
                <w:szCs w:val="20"/>
                <w:u w:val="single"/>
                <w:lang w:eastAsia="en-GB"/>
              </w:rPr>
            </w:pPr>
            <w:r w:rsidRPr="00FC4406">
              <w:rPr>
                <w:rFonts w:cs="Arial"/>
                <w:sz w:val="20"/>
                <w:szCs w:val="20"/>
                <w:u w:val="single"/>
                <w:lang w:eastAsia="en-GB"/>
              </w:rPr>
              <w:t>Indirect (dotted) Line Manager</w:t>
            </w:r>
          </w:p>
          <w:p w14:paraId="4CD24E05" w14:textId="359F91CE" w:rsidR="00FC4406" w:rsidRPr="00FC4406" w:rsidRDefault="00FC4406" w:rsidP="00FC4406">
            <w:pPr>
              <w:pStyle w:val="AmTrustBlack"/>
              <w:rPr>
                <w:rFonts w:cs="Arial"/>
                <w:color w:val="auto"/>
                <w:sz w:val="20"/>
                <w:szCs w:val="20"/>
                <w:lang w:eastAsia="en-GB"/>
              </w:rPr>
            </w:pPr>
            <w:r w:rsidRPr="00FC4406">
              <w:rPr>
                <w:rFonts w:cs="Arial"/>
                <w:sz w:val="20"/>
                <w:szCs w:val="20"/>
                <w:lang w:eastAsia="en-GB"/>
              </w:rPr>
              <w:t>None</w:t>
            </w:r>
          </w:p>
        </w:tc>
      </w:tr>
      <w:tr w:rsidR="00FC4406" w:rsidRPr="00FC4406" w14:paraId="4CD24E0C" w14:textId="77777777" w:rsidTr="00A16F2F">
        <w:trPr>
          <w:trHeight w:val="624"/>
        </w:trPr>
        <w:tc>
          <w:tcPr>
            <w:tcW w:w="400" w:type="dxa"/>
            <w:vAlign w:val="center"/>
          </w:tcPr>
          <w:p w14:paraId="4CD24E07" w14:textId="47A8DE42" w:rsidR="00FC4406" w:rsidRPr="00FC4406" w:rsidRDefault="00FC4406" w:rsidP="00FC4406">
            <w:pPr>
              <w:pStyle w:val="AmTrustBlack"/>
              <w:rPr>
                <w:rFonts w:cs="Arial"/>
                <w:color w:val="auto"/>
                <w:sz w:val="20"/>
                <w:szCs w:val="20"/>
                <w:lang w:eastAsia="en-GB"/>
              </w:rPr>
            </w:pPr>
            <w:r w:rsidRPr="00FC4406">
              <w:rPr>
                <w:rFonts w:cs="Arial"/>
                <w:color w:val="auto"/>
                <w:sz w:val="20"/>
                <w:szCs w:val="20"/>
                <w:lang w:eastAsia="en-GB"/>
              </w:rPr>
              <w:t>8</w:t>
            </w:r>
          </w:p>
        </w:tc>
        <w:tc>
          <w:tcPr>
            <w:tcW w:w="2635" w:type="dxa"/>
            <w:vAlign w:val="center"/>
          </w:tcPr>
          <w:p w14:paraId="4CD24E08" w14:textId="05C645BF" w:rsidR="00FC4406" w:rsidRPr="00FC4406" w:rsidRDefault="00FC4406" w:rsidP="00FC4406">
            <w:pPr>
              <w:pStyle w:val="AmTrustBlack"/>
              <w:rPr>
                <w:rFonts w:cs="Arial"/>
                <w:color w:val="auto"/>
                <w:sz w:val="20"/>
                <w:szCs w:val="20"/>
                <w:lang w:eastAsia="en-GB"/>
              </w:rPr>
            </w:pPr>
            <w:r w:rsidRPr="00FC4406">
              <w:rPr>
                <w:rFonts w:cs="Arial"/>
                <w:color w:val="auto"/>
                <w:sz w:val="20"/>
                <w:szCs w:val="20"/>
                <w:lang w:eastAsia="en-GB"/>
              </w:rPr>
              <w:t>Direct &amp; Indirect Reports</w:t>
            </w:r>
          </w:p>
        </w:tc>
        <w:tc>
          <w:tcPr>
            <w:tcW w:w="6174" w:type="dxa"/>
            <w:vAlign w:val="center"/>
          </w:tcPr>
          <w:p w14:paraId="4E7DA296" w14:textId="77777777" w:rsidR="00FC4406" w:rsidRPr="00FC4406" w:rsidRDefault="00FC4406" w:rsidP="00FC440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  <w:u w:val="single"/>
                <w:lang w:eastAsia="en-GB"/>
              </w:rPr>
            </w:pPr>
            <w:r w:rsidRPr="00FC4406">
              <w:rPr>
                <w:rFonts w:ascii="Arial" w:hAnsi="Arial" w:cs="Arial"/>
                <w:sz w:val="20"/>
                <w:szCs w:val="20"/>
                <w:u w:val="single"/>
                <w:lang w:eastAsia="en-GB"/>
              </w:rPr>
              <w:t>Direct Reports</w:t>
            </w:r>
          </w:p>
          <w:p w14:paraId="7662D081" w14:textId="6A3F934C" w:rsidR="00FC4406" w:rsidRPr="00FC4406" w:rsidRDefault="00FC4406" w:rsidP="00FC440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FC4406">
              <w:rPr>
                <w:rFonts w:ascii="Arial" w:hAnsi="Arial" w:cs="Arial"/>
                <w:sz w:val="20"/>
                <w:szCs w:val="20"/>
                <w:lang w:eastAsia="en-GB"/>
              </w:rPr>
              <w:t>None</w:t>
            </w:r>
          </w:p>
          <w:p w14:paraId="1A311EFA" w14:textId="77777777" w:rsidR="00FC4406" w:rsidRPr="00FC4406" w:rsidRDefault="00FC4406" w:rsidP="00FC440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  <w:lang w:eastAsia="en-GB"/>
              </w:rPr>
            </w:pPr>
          </w:p>
          <w:p w14:paraId="47E5CBAA" w14:textId="77777777" w:rsidR="00FC4406" w:rsidRPr="00FC4406" w:rsidRDefault="00FC4406" w:rsidP="00FC440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  <w:u w:val="single"/>
                <w:lang w:eastAsia="en-GB"/>
              </w:rPr>
            </w:pPr>
            <w:r w:rsidRPr="00FC4406">
              <w:rPr>
                <w:rFonts w:ascii="Arial" w:hAnsi="Arial" w:cs="Arial"/>
                <w:sz w:val="20"/>
                <w:szCs w:val="20"/>
                <w:u w:val="single"/>
                <w:lang w:eastAsia="en-GB"/>
              </w:rPr>
              <w:t>Indirect (dotted) Reports</w:t>
            </w:r>
          </w:p>
          <w:p w14:paraId="4CD24E0B" w14:textId="091B56DF" w:rsidR="00FC4406" w:rsidRPr="00FC4406" w:rsidRDefault="00FC4406" w:rsidP="00FC440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FC4406">
              <w:rPr>
                <w:rFonts w:ascii="Arial" w:hAnsi="Arial" w:cs="Arial"/>
                <w:sz w:val="20"/>
                <w:szCs w:val="20"/>
                <w:lang w:eastAsia="en-GB"/>
              </w:rPr>
              <w:t>None</w:t>
            </w:r>
          </w:p>
        </w:tc>
      </w:tr>
      <w:tr w:rsidR="00FC4406" w:rsidRPr="00FC4406" w14:paraId="4CD24E11" w14:textId="77777777" w:rsidTr="00A16F2F">
        <w:trPr>
          <w:trHeight w:val="624"/>
        </w:trPr>
        <w:tc>
          <w:tcPr>
            <w:tcW w:w="400" w:type="dxa"/>
            <w:vAlign w:val="center"/>
          </w:tcPr>
          <w:p w14:paraId="4CD24E0D" w14:textId="51F87CB4" w:rsidR="00FC4406" w:rsidRPr="00FC4406" w:rsidRDefault="00FC4406" w:rsidP="00FC4406">
            <w:pPr>
              <w:pStyle w:val="AmTrustBlack"/>
              <w:rPr>
                <w:rFonts w:cs="Arial"/>
                <w:color w:val="auto"/>
                <w:sz w:val="20"/>
                <w:szCs w:val="20"/>
                <w:lang w:eastAsia="en-GB"/>
              </w:rPr>
            </w:pPr>
            <w:r w:rsidRPr="00FC4406">
              <w:rPr>
                <w:rFonts w:cs="Arial"/>
                <w:color w:val="auto"/>
                <w:sz w:val="20"/>
                <w:szCs w:val="20"/>
                <w:lang w:eastAsia="en-GB"/>
              </w:rPr>
              <w:t>9</w:t>
            </w:r>
          </w:p>
        </w:tc>
        <w:tc>
          <w:tcPr>
            <w:tcW w:w="2635" w:type="dxa"/>
            <w:vAlign w:val="center"/>
          </w:tcPr>
          <w:p w14:paraId="4CD24E0E" w14:textId="6A3C54FF" w:rsidR="00FC4406" w:rsidRPr="00FC4406" w:rsidRDefault="00FC4406" w:rsidP="00FC4406">
            <w:pPr>
              <w:pStyle w:val="AmTrustBlack"/>
              <w:rPr>
                <w:rFonts w:cs="Arial"/>
                <w:color w:val="auto"/>
                <w:sz w:val="20"/>
                <w:szCs w:val="20"/>
                <w:lang w:eastAsia="en-GB"/>
              </w:rPr>
            </w:pPr>
            <w:r w:rsidRPr="00FC4406">
              <w:rPr>
                <w:rFonts w:cs="Arial"/>
                <w:color w:val="auto"/>
                <w:sz w:val="20"/>
                <w:szCs w:val="20"/>
                <w:lang w:eastAsia="en-GB"/>
              </w:rPr>
              <w:t>Key Stakeholders*</w:t>
            </w:r>
          </w:p>
        </w:tc>
        <w:tc>
          <w:tcPr>
            <w:tcW w:w="6174" w:type="dxa"/>
            <w:vAlign w:val="center"/>
          </w:tcPr>
          <w:p w14:paraId="4CD24E0F" w14:textId="77777777" w:rsidR="00FC4406" w:rsidRPr="00FC4406" w:rsidRDefault="00FC4406" w:rsidP="00FC440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FC4406">
              <w:rPr>
                <w:rFonts w:ascii="Arial" w:hAnsi="Arial" w:cs="Arial"/>
                <w:sz w:val="20"/>
                <w:szCs w:val="20"/>
                <w:lang w:eastAsia="en-GB"/>
              </w:rPr>
              <w:t xml:space="preserve">Underwriting </w:t>
            </w:r>
            <w:r w:rsidRPr="00FC4406">
              <w:rPr>
                <w:rFonts w:ascii="Arial" w:hAnsi="Arial" w:cs="Arial"/>
                <w:sz w:val="20"/>
                <w:szCs w:val="20"/>
                <w:lang w:eastAsia="en-GB"/>
              </w:rPr>
              <w:br/>
              <w:t xml:space="preserve">Claims </w:t>
            </w:r>
          </w:p>
          <w:p w14:paraId="36A8BEB5" w14:textId="77777777" w:rsidR="00FC4406" w:rsidRPr="00FC4406" w:rsidRDefault="00FC4406" w:rsidP="00FC440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FC4406">
              <w:rPr>
                <w:rFonts w:ascii="Arial" w:hAnsi="Arial" w:cs="Arial"/>
                <w:sz w:val="20"/>
                <w:szCs w:val="20"/>
                <w:lang w:eastAsia="en-GB"/>
              </w:rPr>
              <w:t xml:space="preserve">Operations  </w:t>
            </w:r>
          </w:p>
          <w:p w14:paraId="4224017B" w14:textId="1A452A50" w:rsidR="00FC4406" w:rsidRPr="00FC4406" w:rsidRDefault="00FC4406" w:rsidP="00FC440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FC4406">
              <w:rPr>
                <w:rFonts w:ascii="Arial" w:hAnsi="Arial" w:cs="Arial"/>
                <w:sz w:val="20"/>
                <w:szCs w:val="20"/>
                <w:lang w:eastAsia="en-GB"/>
              </w:rPr>
              <w:t>Compliance</w:t>
            </w:r>
          </w:p>
          <w:p w14:paraId="02A90118" w14:textId="15810F50" w:rsidR="00FC4406" w:rsidRPr="00FC4406" w:rsidRDefault="00FC4406" w:rsidP="00FC440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FC4406">
              <w:rPr>
                <w:rFonts w:ascii="Arial" w:hAnsi="Arial" w:cs="Arial"/>
                <w:sz w:val="20"/>
                <w:szCs w:val="20"/>
                <w:lang w:eastAsia="en-GB"/>
              </w:rPr>
              <w:t>Risk</w:t>
            </w:r>
          </w:p>
          <w:p w14:paraId="4CD24E10" w14:textId="6B38A371" w:rsidR="00FC4406" w:rsidRPr="00FC4406" w:rsidRDefault="00FC4406" w:rsidP="00FC4406">
            <w:pPr>
              <w:pStyle w:val="TableParagraph"/>
              <w:spacing w:before="59" w:line="242" w:lineRule="auto"/>
              <w:rPr>
                <w:sz w:val="20"/>
                <w:szCs w:val="20"/>
                <w:lang w:eastAsia="en-GB"/>
              </w:rPr>
            </w:pPr>
            <w:r w:rsidRPr="00FC4406">
              <w:rPr>
                <w:i/>
                <w:iCs/>
                <w:sz w:val="20"/>
                <w:szCs w:val="20"/>
              </w:rPr>
              <w:t>*Stakeholders are across both entities – A</w:t>
            </w:r>
            <w:r w:rsidR="00D07B9D">
              <w:rPr>
                <w:i/>
                <w:iCs/>
                <w:sz w:val="20"/>
                <w:szCs w:val="20"/>
              </w:rPr>
              <w:t>S</w:t>
            </w:r>
            <w:r w:rsidRPr="00FC4406">
              <w:rPr>
                <w:i/>
                <w:iCs/>
                <w:sz w:val="20"/>
                <w:szCs w:val="20"/>
              </w:rPr>
              <w:t>L and AIU</w:t>
            </w:r>
          </w:p>
        </w:tc>
      </w:tr>
      <w:tr w:rsidR="00FC4406" w:rsidRPr="00FC4406" w14:paraId="4CD24E1B" w14:textId="77777777" w:rsidTr="00A16F2F">
        <w:trPr>
          <w:trHeight w:val="624"/>
        </w:trPr>
        <w:tc>
          <w:tcPr>
            <w:tcW w:w="400" w:type="dxa"/>
            <w:vAlign w:val="center"/>
          </w:tcPr>
          <w:p w14:paraId="4CD24E12" w14:textId="3DCB6133" w:rsidR="00FC4406" w:rsidRPr="00FC4406" w:rsidRDefault="00FC4406" w:rsidP="00FC4406">
            <w:pPr>
              <w:pStyle w:val="AmTrustBlack"/>
              <w:rPr>
                <w:rFonts w:cs="Arial"/>
                <w:color w:val="auto"/>
                <w:sz w:val="20"/>
                <w:szCs w:val="20"/>
                <w:lang w:eastAsia="en-GB"/>
              </w:rPr>
            </w:pPr>
            <w:r w:rsidRPr="00FC4406">
              <w:rPr>
                <w:rFonts w:cs="Arial"/>
                <w:color w:val="auto"/>
                <w:sz w:val="20"/>
                <w:szCs w:val="20"/>
                <w:lang w:eastAsia="en-GB"/>
              </w:rPr>
              <w:t>10</w:t>
            </w:r>
          </w:p>
        </w:tc>
        <w:tc>
          <w:tcPr>
            <w:tcW w:w="2635" w:type="dxa"/>
            <w:vAlign w:val="center"/>
          </w:tcPr>
          <w:p w14:paraId="4CD24E13" w14:textId="77777777" w:rsidR="00FC4406" w:rsidRPr="00FC4406" w:rsidRDefault="00FC4406" w:rsidP="00FC4406">
            <w:pPr>
              <w:pStyle w:val="AmTrustBlack"/>
              <w:rPr>
                <w:rFonts w:cs="Arial"/>
                <w:color w:val="auto"/>
                <w:sz w:val="20"/>
                <w:szCs w:val="20"/>
                <w:lang w:eastAsia="en-GB"/>
              </w:rPr>
            </w:pPr>
            <w:r w:rsidRPr="00FC4406">
              <w:rPr>
                <w:rFonts w:cs="Arial"/>
                <w:color w:val="auto"/>
                <w:sz w:val="20"/>
                <w:szCs w:val="20"/>
                <w:lang w:eastAsia="en-GB"/>
              </w:rPr>
              <w:t>Applicable Conduct Rules</w:t>
            </w:r>
          </w:p>
        </w:tc>
        <w:tc>
          <w:tcPr>
            <w:tcW w:w="6174" w:type="dxa"/>
            <w:vAlign w:val="center"/>
          </w:tcPr>
          <w:p w14:paraId="4CD24E14" w14:textId="77777777" w:rsidR="00FC4406" w:rsidRPr="00FC4406" w:rsidRDefault="00FC4406" w:rsidP="00FC440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FC4406">
              <w:rPr>
                <w:rFonts w:ascii="Arial" w:hAnsi="Arial" w:cs="Arial"/>
                <w:sz w:val="20"/>
                <w:szCs w:val="20"/>
                <w:lang w:eastAsia="en-GB"/>
              </w:rPr>
              <w:t>Individual Conduct Rules</w:t>
            </w:r>
          </w:p>
          <w:p w14:paraId="4CD24E15" w14:textId="77777777" w:rsidR="00FC4406" w:rsidRPr="00FC4406" w:rsidRDefault="00FC4406" w:rsidP="00FC4406">
            <w:pPr>
              <w:pStyle w:val="ListParagraph"/>
              <w:numPr>
                <w:ilvl w:val="0"/>
                <w:numId w:val="32"/>
              </w:num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FC4406">
              <w:rPr>
                <w:rFonts w:ascii="Arial" w:hAnsi="Arial" w:cs="Arial"/>
                <w:sz w:val="20"/>
                <w:szCs w:val="20"/>
                <w:lang w:eastAsia="en-GB"/>
              </w:rPr>
              <w:t>You must act with integrity.</w:t>
            </w:r>
          </w:p>
          <w:p w14:paraId="4CD24E16" w14:textId="77777777" w:rsidR="00FC4406" w:rsidRPr="00FC4406" w:rsidRDefault="00FC4406" w:rsidP="00FC4406">
            <w:pPr>
              <w:pStyle w:val="ListParagraph"/>
              <w:numPr>
                <w:ilvl w:val="0"/>
                <w:numId w:val="32"/>
              </w:num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FC4406">
              <w:rPr>
                <w:rFonts w:ascii="Arial" w:hAnsi="Arial" w:cs="Arial"/>
                <w:sz w:val="20"/>
                <w:szCs w:val="20"/>
                <w:lang w:eastAsia="en-GB"/>
              </w:rPr>
              <w:t>You must act with due skill, care and diligence.</w:t>
            </w:r>
          </w:p>
          <w:p w14:paraId="4CD24E17" w14:textId="240BC637" w:rsidR="00FC4406" w:rsidRPr="00FC4406" w:rsidRDefault="00FC4406" w:rsidP="00FC4406">
            <w:pPr>
              <w:pStyle w:val="ListParagraph"/>
              <w:numPr>
                <w:ilvl w:val="0"/>
                <w:numId w:val="32"/>
              </w:num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FC4406">
              <w:rPr>
                <w:rFonts w:ascii="Arial" w:hAnsi="Arial" w:cs="Arial"/>
                <w:sz w:val="20"/>
                <w:szCs w:val="20"/>
                <w:lang w:eastAsia="en-GB"/>
              </w:rPr>
              <w:t>You must be open and cooperative with the FCA, the PRA, the CBI and other regulators.</w:t>
            </w:r>
          </w:p>
          <w:p w14:paraId="4CD24E18" w14:textId="77777777" w:rsidR="00FC4406" w:rsidRPr="00FC4406" w:rsidRDefault="00FC4406" w:rsidP="00FC4406">
            <w:pPr>
              <w:pStyle w:val="ListParagraph"/>
              <w:numPr>
                <w:ilvl w:val="0"/>
                <w:numId w:val="32"/>
              </w:num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FC4406">
              <w:rPr>
                <w:rFonts w:ascii="Arial" w:hAnsi="Arial" w:cs="Arial"/>
                <w:sz w:val="20"/>
                <w:szCs w:val="20"/>
                <w:lang w:eastAsia="en-GB"/>
              </w:rPr>
              <w:t>You must pay due regard to the interests of customers and treat them fairly.</w:t>
            </w:r>
          </w:p>
          <w:p w14:paraId="4CD24E19" w14:textId="77777777" w:rsidR="00FC4406" w:rsidRPr="00FC4406" w:rsidRDefault="00FC4406" w:rsidP="00FC4406">
            <w:pPr>
              <w:pStyle w:val="ListParagraph"/>
              <w:numPr>
                <w:ilvl w:val="0"/>
                <w:numId w:val="32"/>
              </w:num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FC4406">
              <w:rPr>
                <w:rFonts w:ascii="Arial" w:hAnsi="Arial" w:cs="Arial"/>
                <w:sz w:val="20"/>
                <w:szCs w:val="20"/>
                <w:lang w:eastAsia="en-GB"/>
              </w:rPr>
              <w:t>You must observe proper standards of market conduct.</w:t>
            </w:r>
          </w:p>
          <w:p w14:paraId="4CD24E1A" w14:textId="7C1AD3E2" w:rsidR="00FC4406" w:rsidRPr="00FC4406" w:rsidRDefault="00FC4406" w:rsidP="00FC4406">
            <w:pPr>
              <w:pStyle w:val="ListParagraph"/>
              <w:numPr>
                <w:ilvl w:val="0"/>
                <w:numId w:val="32"/>
              </w:numPr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C4406">
              <w:rPr>
                <w:rStyle w:val="fontstyle01"/>
                <w:rFonts w:ascii="Arial" w:hAnsi="Arial" w:cs="Arial"/>
                <w:sz w:val="20"/>
                <w:szCs w:val="20"/>
              </w:rPr>
              <w:t>You must act to deliver good outcomes for retail customers</w:t>
            </w:r>
          </w:p>
        </w:tc>
      </w:tr>
      <w:tr w:rsidR="00FC4406" w:rsidRPr="00FC4406" w14:paraId="4CD24E21" w14:textId="77777777" w:rsidTr="00FC4406">
        <w:trPr>
          <w:trHeight w:val="485"/>
        </w:trPr>
        <w:tc>
          <w:tcPr>
            <w:tcW w:w="400" w:type="dxa"/>
            <w:vAlign w:val="center"/>
          </w:tcPr>
          <w:p w14:paraId="4CD24E1C" w14:textId="7E7492B5" w:rsidR="00FC4406" w:rsidRPr="00FC4406" w:rsidRDefault="00FC4406" w:rsidP="00FC4406">
            <w:pPr>
              <w:pStyle w:val="AmTrustBlack"/>
              <w:rPr>
                <w:rFonts w:cs="Arial"/>
                <w:color w:val="auto"/>
                <w:sz w:val="20"/>
                <w:szCs w:val="20"/>
                <w:lang w:eastAsia="en-GB"/>
              </w:rPr>
            </w:pPr>
            <w:r w:rsidRPr="00FC4406">
              <w:rPr>
                <w:rFonts w:cs="Arial"/>
                <w:color w:val="auto"/>
                <w:sz w:val="20"/>
                <w:szCs w:val="20"/>
                <w:lang w:eastAsia="en-GB"/>
              </w:rPr>
              <w:t>11</w:t>
            </w:r>
          </w:p>
        </w:tc>
        <w:tc>
          <w:tcPr>
            <w:tcW w:w="2635" w:type="dxa"/>
            <w:vAlign w:val="center"/>
          </w:tcPr>
          <w:p w14:paraId="4CD24E1F" w14:textId="183D3426" w:rsidR="00FC4406" w:rsidRPr="00FC4406" w:rsidRDefault="00FC4406" w:rsidP="00FC4406">
            <w:pPr>
              <w:pStyle w:val="AmTrustBlack"/>
              <w:rPr>
                <w:rFonts w:cs="Arial"/>
                <w:color w:val="auto"/>
                <w:sz w:val="20"/>
                <w:szCs w:val="20"/>
                <w:lang w:eastAsia="en-GB"/>
              </w:rPr>
            </w:pPr>
            <w:r w:rsidRPr="00FC4406">
              <w:rPr>
                <w:rFonts w:cs="Arial"/>
                <w:color w:val="auto"/>
                <w:sz w:val="20"/>
                <w:szCs w:val="20"/>
                <w:lang w:eastAsia="en-GB"/>
              </w:rPr>
              <w:t xml:space="preserve">Last Review Date </w:t>
            </w:r>
          </w:p>
        </w:tc>
        <w:tc>
          <w:tcPr>
            <w:tcW w:w="6174" w:type="dxa"/>
            <w:vAlign w:val="center"/>
          </w:tcPr>
          <w:p w14:paraId="4CD24E20" w14:textId="5C8E7BB8" w:rsidR="00FC4406" w:rsidRPr="00FC4406" w:rsidRDefault="00FC4406" w:rsidP="00FC440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FC4406">
              <w:rPr>
                <w:rFonts w:ascii="Arial" w:hAnsi="Arial" w:cs="Arial"/>
                <w:sz w:val="20"/>
                <w:szCs w:val="20"/>
                <w:lang w:eastAsia="en-GB"/>
              </w:rPr>
              <w:t>03/01/2025</w:t>
            </w:r>
          </w:p>
        </w:tc>
      </w:tr>
    </w:tbl>
    <w:p w14:paraId="4CD24E22" w14:textId="77777777" w:rsidR="00227900" w:rsidRDefault="00227900" w:rsidP="00DF03FD">
      <w:pPr>
        <w:pStyle w:val="AmTrustBlack"/>
        <w:jc w:val="both"/>
        <w:rPr>
          <w:rFonts w:cs="Arial"/>
          <w:sz w:val="22"/>
          <w:szCs w:val="22"/>
        </w:rPr>
      </w:pPr>
    </w:p>
    <w:p w14:paraId="4CD24E23" w14:textId="77777777" w:rsidR="00CA0D75" w:rsidRDefault="00CA0D75" w:rsidP="00DF03FD">
      <w:pPr>
        <w:pStyle w:val="AmTrustBlack"/>
        <w:jc w:val="both"/>
        <w:rPr>
          <w:rFonts w:cs="Arial"/>
          <w:sz w:val="22"/>
          <w:szCs w:val="22"/>
        </w:rPr>
      </w:pPr>
    </w:p>
    <w:p w14:paraId="4CD24E24" w14:textId="77777777" w:rsidR="00CA0D75" w:rsidRPr="00227900" w:rsidRDefault="00CA0D75" w:rsidP="00DF03FD">
      <w:pPr>
        <w:pStyle w:val="AmTrustBlack"/>
        <w:jc w:val="both"/>
        <w:rPr>
          <w:rFonts w:cs="Arial"/>
          <w:sz w:val="22"/>
          <w:szCs w:val="22"/>
        </w:rPr>
      </w:pPr>
    </w:p>
    <w:p w14:paraId="0179F52C" w14:textId="77777777" w:rsidR="00FC4406" w:rsidRDefault="00FC4406" w:rsidP="00DF03FD">
      <w:pPr>
        <w:pStyle w:val="AmTrustMainHeader"/>
        <w:jc w:val="both"/>
        <w:rPr>
          <w:rFonts w:cs="Arial"/>
          <w:b/>
          <w:sz w:val="22"/>
          <w:szCs w:val="22"/>
        </w:rPr>
      </w:pPr>
    </w:p>
    <w:p w14:paraId="4CD24E25" w14:textId="0FE28E4E" w:rsidR="00EF6AEF" w:rsidRPr="00227900" w:rsidRDefault="001C2690" w:rsidP="00DF03FD">
      <w:pPr>
        <w:pStyle w:val="AmTrustMainHeader"/>
        <w:jc w:val="both"/>
        <w:rPr>
          <w:rFonts w:cs="Arial"/>
          <w:b/>
          <w:sz w:val="22"/>
          <w:szCs w:val="22"/>
        </w:rPr>
      </w:pPr>
      <w:r w:rsidRPr="00227900">
        <w:rPr>
          <w:rFonts w:cs="Arial"/>
          <w:b/>
          <w:sz w:val="22"/>
          <w:szCs w:val="22"/>
        </w:rPr>
        <w:t>Position Overview</w:t>
      </w:r>
    </w:p>
    <w:p w14:paraId="4CD24E26" w14:textId="77777777" w:rsidR="00DF03FD" w:rsidRPr="00227900" w:rsidRDefault="00DF03FD" w:rsidP="00DF03FD">
      <w:pPr>
        <w:spacing w:after="80"/>
        <w:jc w:val="both"/>
        <w:rPr>
          <w:rFonts w:ascii="Arial" w:hAnsi="Arial" w:cs="Arial"/>
          <w:sz w:val="22"/>
          <w:szCs w:val="22"/>
        </w:rPr>
      </w:pPr>
    </w:p>
    <w:p w14:paraId="4CD24E27" w14:textId="59FDBA3C" w:rsidR="0080022F" w:rsidRPr="00A34B94" w:rsidRDefault="0080022F" w:rsidP="0080022F">
      <w:pPr>
        <w:pStyle w:val="NoSpacing"/>
        <w:rPr>
          <w:rFonts w:ascii="Arial" w:hAnsi="Arial" w:cs="Arial"/>
          <w:sz w:val="22"/>
          <w:szCs w:val="22"/>
        </w:rPr>
      </w:pPr>
      <w:r w:rsidRPr="00A34B94">
        <w:rPr>
          <w:rFonts w:ascii="Arial" w:hAnsi="Arial" w:cs="Arial"/>
          <w:sz w:val="22"/>
          <w:szCs w:val="22"/>
        </w:rPr>
        <w:t xml:space="preserve">To </w:t>
      </w:r>
      <w:r>
        <w:rPr>
          <w:rFonts w:ascii="Arial" w:hAnsi="Arial" w:cs="Arial"/>
          <w:sz w:val="22"/>
          <w:szCs w:val="22"/>
        </w:rPr>
        <w:t xml:space="preserve">assist the </w:t>
      </w:r>
      <w:r w:rsidR="006A5FA9">
        <w:rPr>
          <w:rFonts w:ascii="Arial" w:hAnsi="Arial" w:cs="Arial"/>
          <w:sz w:val="22"/>
          <w:szCs w:val="22"/>
        </w:rPr>
        <w:t>DD Manager</w:t>
      </w:r>
      <w:r w:rsidRPr="003E6E0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with the </w:t>
      </w:r>
      <w:r w:rsidRPr="00A34B94">
        <w:rPr>
          <w:rFonts w:ascii="Arial" w:hAnsi="Arial" w:cs="Arial"/>
          <w:sz w:val="22"/>
          <w:szCs w:val="22"/>
        </w:rPr>
        <w:t xml:space="preserve">development, implementation and maintenance of the company’s </w:t>
      </w:r>
      <w:r>
        <w:rPr>
          <w:rFonts w:ascii="Arial" w:hAnsi="Arial" w:cs="Arial"/>
          <w:sz w:val="22"/>
          <w:szCs w:val="22"/>
        </w:rPr>
        <w:t>onboarding</w:t>
      </w:r>
      <w:r w:rsidR="003E01AD">
        <w:rPr>
          <w:rFonts w:ascii="Arial" w:hAnsi="Arial" w:cs="Arial"/>
          <w:sz w:val="22"/>
          <w:szCs w:val="22"/>
        </w:rPr>
        <w:t xml:space="preserve"> and ongoing DD</w:t>
      </w:r>
      <w:r>
        <w:rPr>
          <w:rFonts w:ascii="Arial" w:hAnsi="Arial" w:cs="Arial"/>
          <w:sz w:val="22"/>
          <w:szCs w:val="22"/>
        </w:rPr>
        <w:t xml:space="preserve"> processes.</w:t>
      </w:r>
    </w:p>
    <w:p w14:paraId="4CD24E28" w14:textId="77777777" w:rsidR="0080022F" w:rsidRDefault="0080022F" w:rsidP="0080022F">
      <w:pPr>
        <w:rPr>
          <w:rFonts w:ascii="Arial" w:hAnsi="Arial" w:cs="Arial"/>
          <w:sz w:val="22"/>
          <w:szCs w:val="22"/>
        </w:rPr>
      </w:pPr>
    </w:p>
    <w:p w14:paraId="4CD24E29" w14:textId="02118B05" w:rsidR="0080022F" w:rsidRDefault="0080022F" w:rsidP="0080022F">
      <w:pPr>
        <w:rPr>
          <w:rFonts w:asciiTheme="minorHAnsi" w:hAnsiTheme="minorHAnsi"/>
        </w:rPr>
      </w:pPr>
      <w:r w:rsidRPr="00A71336">
        <w:rPr>
          <w:rFonts w:ascii="Arial" w:hAnsi="Arial" w:cs="Arial"/>
          <w:sz w:val="22"/>
          <w:szCs w:val="22"/>
        </w:rPr>
        <w:t xml:space="preserve">To assist the </w:t>
      </w:r>
      <w:r w:rsidR="007A72A6">
        <w:rPr>
          <w:rFonts w:ascii="Arial" w:hAnsi="Arial" w:cs="Arial"/>
          <w:sz w:val="22"/>
          <w:szCs w:val="22"/>
        </w:rPr>
        <w:t>DD Manager</w:t>
      </w:r>
      <w:r w:rsidRPr="00A71336">
        <w:rPr>
          <w:rFonts w:ascii="Arial" w:hAnsi="Arial" w:cs="Arial"/>
          <w:sz w:val="22"/>
          <w:szCs w:val="22"/>
        </w:rPr>
        <w:t xml:space="preserve"> with the creation, maintenance, and completion of due diligence checks for all A</w:t>
      </w:r>
      <w:r w:rsidR="00D07B9D">
        <w:rPr>
          <w:rFonts w:ascii="Arial" w:hAnsi="Arial" w:cs="Arial"/>
          <w:sz w:val="22"/>
          <w:szCs w:val="22"/>
        </w:rPr>
        <w:t>S</w:t>
      </w:r>
      <w:r w:rsidRPr="00A71336">
        <w:rPr>
          <w:rFonts w:ascii="Arial" w:hAnsi="Arial" w:cs="Arial"/>
          <w:sz w:val="22"/>
          <w:szCs w:val="22"/>
        </w:rPr>
        <w:t>L</w:t>
      </w:r>
      <w:r w:rsidR="007A72A6">
        <w:rPr>
          <w:rFonts w:ascii="Arial" w:hAnsi="Arial" w:cs="Arial"/>
          <w:sz w:val="22"/>
          <w:szCs w:val="22"/>
        </w:rPr>
        <w:t xml:space="preserve"> and AIU</w:t>
      </w:r>
      <w:r w:rsidRPr="00A71336">
        <w:rPr>
          <w:rFonts w:ascii="Arial" w:hAnsi="Arial" w:cs="Arial"/>
          <w:sz w:val="22"/>
          <w:szCs w:val="22"/>
        </w:rPr>
        <w:t xml:space="preserve"> </w:t>
      </w:r>
      <w:r w:rsidR="003E01AD">
        <w:rPr>
          <w:rFonts w:ascii="Arial" w:hAnsi="Arial" w:cs="Arial"/>
          <w:sz w:val="22"/>
          <w:szCs w:val="22"/>
        </w:rPr>
        <w:t xml:space="preserve">third parties </w:t>
      </w:r>
      <w:r w:rsidRPr="00A71336">
        <w:rPr>
          <w:rFonts w:ascii="Arial" w:hAnsi="Arial" w:cs="Arial"/>
          <w:sz w:val="22"/>
          <w:szCs w:val="22"/>
        </w:rPr>
        <w:t>in accordance with the co</w:t>
      </w:r>
      <w:r>
        <w:rPr>
          <w:rFonts w:ascii="Arial" w:hAnsi="Arial" w:cs="Arial"/>
          <w:sz w:val="22"/>
          <w:szCs w:val="22"/>
        </w:rPr>
        <w:t>mpany’s policies and procedures, whilst sharing best practice with AmTrust business partners.</w:t>
      </w:r>
    </w:p>
    <w:p w14:paraId="4CD24E2A" w14:textId="77777777" w:rsidR="0080022F" w:rsidRPr="00A71336" w:rsidRDefault="0080022F" w:rsidP="0080022F"/>
    <w:p w14:paraId="4CD24E2B" w14:textId="77777777" w:rsidR="0080022F" w:rsidRDefault="0080022F" w:rsidP="0080022F">
      <w:pPr>
        <w:rPr>
          <w:rFonts w:ascii="Arial" w:hAnsi="Arial" w:cs="Arial"/>
          <w:sz w:val="22"/>
          <w:szCs w:val="22"/>
        </w:rPr>
      </w:pPr>
      <w:r w:rsidRPr="000260FB">
        <w:rPr>
          <w:rFonts w:ascii="Arial" w:hAnsi="Arial" w:cs="Arial"/>
          <w:sz w:val="22"/>
          <w:szCs w:val="22"/>
        </w:rPr>
        <w:t xml:space="preserve">To ensure all matters are processed in an efficient, accurate and timely manner. </w:t>
      </w:r>
    </w:p>
    <w:p w14:paraId="4CD24E2C" w14:textId="77777777" w:rsidR="0080022F" w:rsidRDefault="0080022F" w:rsidP="0080022F">
      <w:pPr>
        <w:rPr>
          <w:rFonts w:ascii="Arial" w:hAnsi="Arial" w:cs="Arial"/>
          <w:sz w:val="22"/>
          <w:szCs w:val="22"/>
        </w:rPr>
      </w:pPr>
    </w:p>
    <w:p w14:paraId="4CD24E2D" w14:textId="27DC2DBC" w:rsidR="0080022F" w:rsidRDefault="0080022F" w:rsidP="0080022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To maintain</w:t>
      </w:r>
      <w:r w:rsidRPr="000260FB">
        <w:rPr>
          <w:rFonts w:ascii="Arial" w:hAnsi="Arial" w:cs="Arial"/>
          <w:sz w:val="22"/>
          <w:szCs w:val="22"/>
        </w:rPr>
        <w:t xml:space="preserve"> agreed service levels within the </w:t>
      </w:r>
      <w:r w:rsidR="00027521">
        <w:rPr>
          <w:rFonts w:ascii="Arial" w:hAnsi="Arial" w:cs="Arial"/>
          <w:sz w:val="22"/>
          <w:szCs w:val="22"/>
        </w:rPr>
        <w:t>DD</w:t>
      </w:r>
      <w:r>
        <w:rPr>
          <w:rFonts w:ascii="Arial" w:hAnsi="Arial" w:cs="Arial"/>
          <w:sz w:val="22"/>
          <w:szCs w:val="22"/>
        </w:rPr>
        <w:t xml:space="preserve"> function and also adhere</w:t>
      </w:r>
      <w:r w:rsidRPr="000260FB">
        <w:rPr>
          <w:rFonts w:ascii="Arial" w:hAnsi="Arial" w:cs="Arial"/>
          <w:sz w:val="22"/>
          <w:szCs w:val="22"/>
        </w:rPr>
        <w:t xml:space="preserve"> to all </w:t>
      </w:r>
      <w:r>
        <w:rPr>
          <w:rFonts w:ascii="Arial" w:hAnsi="Arial" w:cs="Arial"/>
          <w:sz w:val="22"/>
          <w:szCs w:val="22"/>
        </w:rPr>
        <w:t>internal and external r</w:t>
      </w:r>
      <w:r w:rsidRPr="000260FB">
        <w:rPr>
          <w:rFonts w:ascii="Arial" w:hAnsi="Arial" w:cs="Arial"/>
          <w:sz w:val="22"/>
          <w:szCs w:val="22"/>
        </w:rPr>
        <w:t xml:space="preserve">egulatory </w:t>
      </w:r>
      <w:r>
        <w:rPr>
          <w:rFonts w:ascii="Arial" w:hAnsi="Arial" w:cs="Arial"/>
          <w:sz w:val="22"/>
          <w:szCs w:val="22"/>
        </w:rPr>
        <w:t>r</w:t>
      </w:r>
      <w:r w:rsidRPr="000260FB">
        <w:rPr>
          <w:rFonts w:ascii="Arial" w:hAnsi="Arial" w:cs="Arial"/>
          <w:sz w:val="22"/>
          <w:szCs w:val="22"/>
        </w:rPr>
        <w:t>equirements.</w:t>
      </w:r>
    </w:p>
    <w:p w14:paraId="4CD24E2E" w14:textId="77777777" w:rsidR="0080022F" w:rsidRPr="000260FB" w:rsidRDefault="0080022F" w:rsidP="0080022F">
      <w:pPr>
        <w:rPr>
          <w:rFonts w:ascii="Arial" w:hAnsi="Arial" w:cs="Arial"/>
          <w:sz w:val="22"/>
          <w:szCs w:val="22"/>
        </w:rPr>
      </w:pPr>
    </w:p>
    <w:p w14:paraId="4CD24E2F" w14:textId="77777777" w:rsidR="0080022F" w:rsidRPr="00660BEC" w:rsidRDefault="0080022F" w:rsidP="0080022F">
      <w:pPr>
        <w:rPr>
          <w:rFonts w:ascii="Arial" w:hAnsi="Arial" w:cs="Arial"/>
          <w:sz w:val="22"/>
        </w:rPr>
      </w:pPr>
      <w:r w:rsidRPr="00634694">
        <w:rPr>
          <w:rFonts w:ascii="Arial" w:hAnsi="Arial" w:cs="Arial"/>
          <w:sz w:val="22"/>
        </w:rPr>
        <w:t>Demonstrate appropriate, consistent and complete consideration of our customers and potential customers’ interests, throughout our business, on a continuous basis.</w:t>
      </w:r>
    </w:p>
    <w:p w14:paraId="4CD24E30" w14:textId="77777777" w:rsidR="0080022F" w:rsidRDefault="0080022F" w:rsidP="00DF03FD">
      <w:pPr>
        <w:pStyle w:val="AmTrustMainHeader"/>
        <w:jc w:val="both"/>
        <w:rPr>
          <w:rFonts w:cs="Arial"/>
          <w:b/>
          <w:sz w:val="22"/>
          <w:szCs w:val="22"/>
        </w:rPr>
      </w:pPr>
    </w:p>
    <w:p w14:paraId="0D6475D6" w14:textId="77777777" w:rsidR="003E3C37" w:rsidRDefault="003E3C37" w:rsidP="00DF03FD">
      <w:pPr>
        <w:pStyle w:val="AmTrustMainHeader"/>
        <w:jc w:val="both"/>
        <w:rPr>
          <w:rFonts w:cs="Arial"/>
          <w:b/>
          <w:sz w:val="22"/>
          <w:szCs w:val="22"/>
        </w:rPr>
      </w:pPr>
    </w:p>
    <w:p w14:paraId="4CD24E31" w14:textId="69160902" w:rsidR="001C2690" w:rsidRDefault="0019731B" w:rsidP="00DF03FD">
      <w:pPr>
        <w:pStyle w:val="AmTrustMainHeader"/>
        <w:jc w:val="both"/>
        <w:rPr>
          <w:rFonts w:cs="Arial"/>
          <w:b/>
          <w:sz w:val="22"/>
          <w:szCs w:val="22"/>
        </w:rPr>
      </w:pPr>
      <w:r w:rsidRPr="00227900">
        <w:rPr>
          <w:rFonts w:cs="Arial"/>
          <w:b/>
          <w:sz w:val="22"/>
          <w:szCs w:val="22"/>
        </w:rPr>
        <w:t>Essential Job Functions</w:t>
      </w:r>
      <w:r w:rsidR="001C2690" w:rsidRPr="00227900">
        <w:rPr>
          <w:rFonts w:cs="Arial"/>
          <w:b/>
          <w:sz w:val="22"/>
          <w:szCs w:val="22"/>
        </w:rPr>
        <w:t>:</w:t>
      </w:r>
    </w:p>
    <w:p w14:paraId="5B3215D7" w14:textId="77777777" w:rsidR="00FC4406" w:rsidRPr="00227900" w:rsidRDefault="00FC4406" w:rsidP="00DF03FD">
      <w:pPr>
        <w:pStyle w:val="AmTrustMainHeader"/>
        <w:jc w:val="both"/>
        <w:rPr>
          <w:rFonts w:cs="Arial"/>
          <w:b/>
          <w:sz w:val="22"/>
          <w:szCs w:val="22"/>
        </w:rPr>
      </w:pPr>
    </w:p>
    <w:p w14:paraId="530BE37F" w14:textId="3455913C" w:rsidR="005B4D14" w:rsidRPr="004F1E88" w:rsidRDefault="005B4D14" w:rsidP="005B4D14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FC4406">
        <w:rPr>
          <w:rFonts w:ascii="Arial" w:hAnsi="Arial" w:cs="Arial"/>
          <w:sz w:val="22"/>
          <w:szCs w:val="22"/>
        </w:rPr>
        <w:t>Specific duties relate to both entities (AIU and A</w:t>
      </w:r>
      <w:r w:rsidR="00D07B9D">
        <w:rPr>
          <w:rFonts w:ascii="Arial" w:hAnsi="Arial" w:cs="Arial"/>
          <w:sz w:val="22"/>
          <w:szCs w:val="22"/>
        </w:rPr>
        <w:t>S</w:t>
      </w:r>
      <w:r w:rsidRPr="00FC4406">
        <w:rPr>
          <w:rFonts w:ascii="Arial" w:hAnsi="Arial" w:cs="Arial"/>
          <w:sz w:val="22"/>
          <w:szCs w:val="22"/>
        </w:rPr>
        <w:t>L) and include but not necessarily limited to:</w:t>
      </w:r>
    </w:p>
    <w:p w14:paraId="0F0119EE" w14:textId="77777777" w:rsidR="00740406" w:rsidRPr="00A71336" w:rsidRDefault="00740406" w:rsidP="00740406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A71336">
        <w:rPr>
          <w:rFonts w:ascii="Arial" w:hAnsi="Arial" w:cs="Arial"/>
          <w:sz w:val="22"/>
          <w:szCs w:val="22"/>
        </w:rPr>
        <w:t xml:space="preserve">To </w:t>
      </w:r>
      <w:r w:rsidRPr="00A71336">
        <w:rPr>
          <w:rFonts w:ascii="Arial" w:hAnsi="Arial" w:cs="Arial"/>
          <w:bCs/>
          <w:sz w:val="22"/>
          <w:szCs w:val="22"/>
        </w:rPr>
        <w:t>carry out due diligence checks on all applicants and ensu</w:t>
      </w:r>
      <w:r>
        <w:rPr>
          <w:rFonts w:ascii="Arial" w:hAnsi="Arial" w:cs="Arial"/>
          <w:bCs/>
          <w:sz w:val="22"/>
          <w:szCs w:val="22"/>
        </w:rPr>
        <w:t>r</w:t>
      </w:r>
      <w:r w:rsidRPr="00A71336">
        <w:rPr>
          <w:rFonts w:ascii="Arial" w:hAnsi="Arial" w:cs="Arial"/>
          <w:bCs/>
          <w:sz w:val="22"/>
          <w:szCs w:val="22"/>
        </w:rPr>
        <w:t xml:space="preserve">e relevant issues are escalated to the </w:t>
      </w:r>
      <w:r>
        <w:rPr>
          <w:rFonts w:ascii="Arial" w:hAnsi="Arial" w:cs="Arial"/>
          <w:bCs/>
          <w:sz w:val="22"/>
          <w:szCs w:val="22"/>
        </w:rPr>
        <w:t>DD Manager.</w:t>
      </w:r>
    </w:p>
    <w:p w14:paraId="13A6C332" w14:textId="77777777" w:rsidR="00DC3701" w:rsidRPr="000260FB" w:rsidRDefault="00DC3701" w:rsidP="00DC3701">
      <w:pPr>
        <w:pStyle w:val="NoSpacing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To s</w:t>
      </w:r>
      <w:r w:rsidRPr="000260FB">
        <w:rPr>
          <w:rFonts w:ascii="Arial" w:hAnsi="Arial" w:cs="Arial"/>
          <w:sz w:val="22"/>
          <w:szCs w:val="22"/>
        </w:rPr>
        <w:t xml:space="preserve">upport </w:t>
      </w:r>
      <w:r w:rsidRPr="00C03310">
        <w:rPr>
          <w:rFonts w:ascii="Arial" w:hAnsi="Arial" w:cs="Arial"/>
          <w:sz w:val="22"/>
          <w:szCs w:val="22"/>
        </w:rPr>
        <w:t xml:space="preserve">third parties with </w:t>
      </w:r>
      <w:r>
        <w:rPr>
          <w:rFonts w:ascii="Arial" w:hAnsi="Arial" w:cs="Arial"/>
          <w:sz w:val="22"/>
          <w:szCs w:val="22"/>
        </w:rPr>
        <w:t>any queries related to due diligence;</w:t>
      </w:r>
    </w:p>
    <w:p w14:paraId="4CD24E35" w14:textId="7800C11D" w:rsidR="0080022F" w:rsidRPr="00A71336" w:rsidRDefault="0080022F" w:rsidP="0080022F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A71336">
        <w:rPr>
          <w:rFonts w:ascii="Arial" w:hAnsi="Arial" w:cs="Arial"/>
          <w:bCs/>
          <w:sz w:val="22"/>
          <w:szCs w:val="22"/>
        </w:rPr>
        <w:t>To ensure that all applications</w:t>
      </w:r>
      <w:r w:rsidR="00740406">
        <w:rPr>
          <w:rFonts w:ascii="Arial" w:hAnsi="Arial" w:cs="Arial"/>
          <w:bCs/>
          <w:sz w:val="22"/>
          <w:szCs w:val="22"/>
        </w:rPr>
        <w:t>/new business requests</w:t>
      </w:r>
      <w:r w:rsidRPr="00A71336">
        <w:rPr>
          <w:rFonts w:ascii="Arial" w:hAnsi="Arial" w:cs="Arial"/>
          <w:bCs/>
          <w:sz w:val="22"/>
          <w:szCs w:val="22"/>
        </w:rPr>
        <w:t xml:space="preserve"> are processed in a timely manner</w:t>
      </w:r>
    </w:p>
    <w:p w14:paraId="0E0F8F10" w14:textId="77777777" w:rsidR="0061745A" w:rsidRPr="000260FB" w:rsidRDefault="0061745A" w:rsidP="0061745A">
      <w:pPr>
        <w:pStyle w:val="NoSpacing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C03310">
        <w:rPr>
          <w:rFonts w:ascii="Arial" w:hAnsi="Arial" w:cs="Arial"/>
          <w:sz w:val="22"/>
          <w:szCs w:val="22"/>
        </w:rPr>
        <w:t xml:space="preserve">To </w:t>
      </w:r>
      <w:r>
        <w:rPr>
          <w:rFonts w:ascii="Arial" w:hAnsi="Arial" w:cs="Arial"/>
          <w:sz w:val="22"/>
          <w:szCs w:val="22"/>
        </w:rPr>
        <w:t xml:space="preserve">assist with (as required) the issuing of relevant </w:t>
      </w:r>
      <w:r w:rsidRPr="00C03310">
        <w:rPr>
          <w:rFonts w:ascii="Arial" w:hAnsi="Arial" w:cs="Arial"/>
          <w:sz w:val="22"/>
          <w:szCs w:val="22"/>
        </w:rPr>
        <w:t xml:space="preserve">Contracts to accepted </w:t>
      </w:r>
      <w:r>
        <w:rPr>
          <w:rFonts w:ascii="Arial" w:hAnsi="Arial" w:cs="Arial"/>
          <w:sz w:val="22"/>
          <w:szCs w:val="22"/>
        </w:rPr>
        <w:t>third parties with Delegated Authority;</w:t>
      </w:r>
    </w:p>
    <w:p w14:paraId="4CD24E37" w14:textId="77777777" w:rsidR="0080022F" w:rsidRPr="00A71336" w:rsidRDefault="0080022F" w:rsidP="0080022F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A71336">
        <w:rPr>
          <w:rFonts w:ascii="Arial" w:hAnsi="Arial" w:cs="Arial"/>
          <w:sz w:val="22"/>
          <w:szCs w:val="22"/>
        </w:rPr>
        <w:t xml:space="preserve">To </w:t>
      </w:r>
      <w:r w:rsidRPr="00A71336">
        <w:rPr>
          <w:rFonts w:ascii="Arial" w:hAnsi="Arial" w:cs="Arial"/>
          <w:bCs/>
          <w:sz w:val="22"/>
          <w:szCs w:val="22"/>
        </w:rPr>
        <w:t>maintain orderly files</w:t>
      </w:r>
      <w:r w:rsidRPr="00A71336">
        <w:rPr>
          <w:rFonts w:ascii="Arial" w:hAnsi="Arial" w:cs="Arial"/>
          <w:sz w:val="22"/>
          <w:szCs w:val="22"/>
        </w:rPr>
        <w:t xml:space="preserve"> and ensure that relevant documentation remains up</w:t>
      </w:r>
      <w:r>
        <w:rPr>
          <w:rFonts w:ascii="Arial" w:hAnsi="Arial" w:cs="Arial"/>
          <w:sz w:val="22"/>
          <w:szCs w:val="22"/>
        </w:rPr>
        <w:t>-</w:t>
      </w:r>
      <w:r w:rsidRPr="00A71336">
        <w:rPr>
          <w:rFonts w:ascii="Arial" w:hAnsi="Arial" w:cs="Arial"/>
          <w:sz w:val="22"/>
          <w:szCs w:val="22"/>
        </w:rPr>
        <w:t>to</w:t>
      </w:r>
      <w:r>
        <w:rPr>
          <w:rFonts w:ascii="Arial" w:hAnsi="Arial" w:cs="Arial"/>
          <w:sz w:val="22"/>
          <w:szCs w:val="22"/>
        </w:rPr>
        <w:t>-</w:t>
      </w:r>
      <w:r w:rsidRPr="00A71336">
        <w:rPr>
          <w:rFonts w:ascii="Arial" w:hAnsi="Arial" w:cs="Arial"/>
          <w:sz w:val="22"/>
          <w:szCs w:val="22"/>
        </w:rPr>
        <w:t>date</w:t>
      </w:r>
    </w:p>
    <w:p w14:paraId="4CD24E38" w14:textId="235DA37B" w:rsidR="0080022F" w:rsidRDefault="0080022F" w:rsidP="0080022F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A71336">
        <w:rPr>
          <w:rFonts w:ascii="Arial" w:hAnsi="Arial" w:cs="Arial"/>
          <w:bCs/>
          <w:sz w:val="22"/>
          <w:szCs w:val="22"/>
        </w:rPr>
        <w:t xml:space="preserve">To update the in-house </w:t>
      </w:r>
      <w:r w:rsidR="00624CD8">
        <w:rPr>
          <w:rFonts w:ascii="Arial" w:hAnsi="Arial" w:cs="Arial"/>
          <w:bCs/>
          <w:sz w:val="22"/>
          <w:szCs w:val="22"/>
        </w:rPr>
        <w:t>DD</w:t>
      </w:r>
      <w:r w:rsidRPr="00A71336">
        <w:rPr>
          <w:rFonts w:ascii="Arial" w:hAnsi="Arial" w:cs="Arial"/>
          <w:bCs/>
          <w:sz w:val="22"/>
          <w:szCs w:val="22"/>
        </w:rPr>
        <w:t xml:space="preserve"> data system</w:t>
      </w:r>
      <w:r>
        <w:rPr>
          <w:rFonts w:ascii="Arial" w:hAnsi="Arial" w:cs="Arial"/>
          <w:bCs/>
          <w:sz w:val="22"/>
          <w:szCs w:val="22"/>
        </w:rPr>
        <w:t>s</w:t>
      </w:r>
      <w:r w:rsidR="00252005">
        <w:rPr>
          <w:rFonts w:ascii="Arial" w:hAnsi="Arial" w:cs="Arial"/>
          <w:bCs/>
          <w:sz w:val="22"/>
          <w:szCs w:val="22"/>
        </w:rPr>
        <w:t xml:space="preserve"> and ensure they </w:t>
      </w:r>
      <w:r w:rsidR="00252005">
        <w:rPr>
          <w:rFonts w:ascii="Arial" w:hAnsi="Arial" w:cs="Arial"/>
          <w:sz w:val="22"/>
          <w:szCs w:val="22"/>
        </w:rPr>
        <w:t>are</w:t>
      </w:r>
      <w:r w:rsidR="00252005" w:rsidRPr="00C03310">
        <w:rPr>
          <w:rFonts w:ascii="Arial" w:hAnsi="Arial" w:cs="Arial"/>
          <w:sz w:val="22"/>
          <w:szCs w:val="22"/>
        </w:rPr>
        <w:t xml:space="preserve"> </w:t>
      </w:r>
      <w:r w:rsidR="00252005">
        <w:rPr>
          <w:rFonts w:ascii="Arial" w:hAnsi="Arial" w:cs="Arial"/>
          <w:sz w:val="22"/>
          <w:szCs w:val="22"/>
        </w:rPr>
        <w:t>accurate and kept up to date.</w:t>
      </w:r>
    </w:p>
    <w:p w14:paraId="18A05C2E" w14:textId="6D8089D3" w:rsidR="00252005" w:rsidRPr="00A71336" w:rsidRDefault="00252005" w:rsidP="0080022F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Support with the maintenance and review of </w:t>
      </w:r>
      <w:r w:rsidR="00514459">
        <w:rPr>
          <w:rFonts w:ascii="Arial" w:hAnsi="Arial" w:cs="Arial"/>
          <w:sz w:val="22"/>
          <w:szCs w:val="22"/>
        </w:rPr>
        <w:t xml:space="preserve">DD module within </w:t>
      </w:r>
      <w:r>
        <w:rPr>
          <w:rFonts w:ascii="Arial" w:hAnsi="Arial" w:cs="Arial"/>
          <w:sz w:val="22"/>
          <w:szCs w:val="22"/>
        </w:rPr>
        <w:t>OneView.</w:t>
      </w:r>
    </w:p>
    <w:p w14:paraId="4CD24E39" w14:textId="6C470F60" w:rsidR="0080022F" w:rsidRPr="00A71336" w:rsidRDefault="0080022F" w:rsidP="0080022F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A71336">
        <w:rPr>
          <w:rFonts w:ascii="Arial" w:hAnsi="Arial" w:cs="Arial"/>
          <w:bCs/>
          <w:sz w:val="22"/>
          <w:szCs w:val="22"/>
        </w:rPr>
        <w:t xml:space="preserve">Proactively handle queries </w:t>
      </w:r>
      <w:r w:rsidR="00302DAB">
        <w:rPr>
          <w:rFonts w:ascii="Arial" w:hAnsi="Arial" w:cs="Arial"/>
          <w:bCs/>
          <w:sz w:val="22"/>
          <w:szCs w:val="22"/>
        </w:rPr>
        <w:t xml:space="preserve">from the business </w:t>
      </w:r>
      <w:r w:rsidRPr="00A71336">
        <w:rPr>
          <w:rFonts w:ascii="Arial" w:hAnsi="Arial" w:cs="Arial"/>
          <w:bCs/>
          <w:sz w:val="22"/>
          <w:szCs w:val="22"/>
        </w:rPr>
        <w:t>to conclusion, liaising with other area</w:t>
      </w:r>
      <w:r>
        <w:rPr>
          <w:rFonts w:ascii="Arial" w:hAnsi="Arial" w:cs="Arial"/>
          <w:bCs/>
          <w:sz w:val="22"/>
          <w:szCs w:val="22"/>
        </w:rPr>
        <w:t>s of the business when required</w:t>
      </w:r>
      <w:r w:rsidR="00302DAB">
        <w:rPr>
          <w:rFonts w:ascii="Arial" w:hAnsi="Arial" w:cs="Arial"/>
          <w:bCs/>
          <w:sz w:val="22"/>
          <w:szCs w:val="22"/>
        </w:rPr>
        <w:t>.</w:t>
      </w:r>
    </w:p>
    <w:p w14:paraId="4CD24E3B" w14:textId="051AB05B" w:rsidR="0080022F" w:rsidRDefault="0080022F" w:rsidP="0080022F">
      <w:pPr>
        <w:numPr>
          <w:ilvl w:val="0"/>
          <w:numId w:val="2"/>
        </w:numPr>
        <w:spacing w:after="80"/>
        <w:jc w:val="both"/>
        <w:rPr>
          <w:rFonts w:ascii="Arial" w:hAnsi="Arial" w:cs="Arial"/>
          <w:sz w:val="22"/>
          <w:szCs w:val="22"/>
        </w:rPr>
      </w:pPr>
      <w:r w:rsidRPr="00A71336">
        <w:rPr>
          <w:rFonts w:ascii="Arial" w:hAnsi="Arial" w:cs="Arial"/>
          <w:sz w:val="22"/>
          <w:szCs w:val="22"/>
        </w:rPr>
        <w:t>Contribute to the ongoing development of the company’s due diligence process</w:t>
      </w:r>
      <w:r>
        <w:rPr>
          <w:rFonts w:ascii="Arial" w:hAnsi="Arial" w:cs="Arial"/>
          <w:sz w:val="22"/>
          <w:szCs w:val="22"/>
        </w:rPr>
        <w:t>es</w:t>
      </w:r>
      <w:r w:rsidRPr="00A71336">
        <w:rPr>
          <w:rFonts w:ascii="Arial" w:hAnsi="Arial" w:cs="Arial"/>
          <w:sz w:val="22"/>
          <w:szCs w:val="22"/>
        </w:rPr>
        <w:t xml:space="preserve"> and procedures</w:t>
      </w:r>
      <w:r w:rsidR="007F6A08">
        <w:rPr>
          <w:rFonts w:ascii="Arial" w:hAnsi="Arial" w:cs="Arial"/>
          <w:sz w:val="22"/>
          <w:szCs w:val="22"/>
        </w:rPr>
        <w:t>.</w:t>
      </w:r>
    </w:p>
    <w:p w14:paraId="63EBC566" w14:textId="20FE011D" w:rsidR="007F6A08" w:rsidRPr="00A71336" w:rsidRDefault="007F6A08" w:rsidP="0080022F">
      <w:pPr>
        <w:numPr>
          <w:ilvl w:val="0"/>
          <w:numId w:val="2"/>
        </w:numPr>
        <w:spacing w:after="8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Support the p</w:t>
      </w:r>
      <w:r w:rsidRPr="000B6B75">
        <w:rPr>
          <w:rFonts w:ascii="Arial" w:hAnsi="Arial" w:cs="Arial"/>
          <w:sz w:val="22"/>
          <w:szCs w:val="22"/>
        </w:rPr>
        <w:t>repar</w:t>
      </w:r>
      <w:r>
        <w:rPr>
          <w:rFonts w:ascii="Arial" w:hAnsi="Arial" w:cs="Arial"/>
          <w:sz w:val="22"/>
          <w:szCs w:val="22"/>
        </w:rPr>
        <w:t>ation of</w:t>
      </w:r>
      <w:r w:rsidRPr="000B6B75">
        <w:rPr>
          <w:rFonts w:ascii="Arial" w:hAnsi="Arial" w:cs="Arial"/>
          <w:sz w:val="22"/>
          <w:szCs w:val="22"/>
        </w:rPr>
        <w:t xml:space="preserve"> reporting relating to DD for relevant Governance fora</w:t>
      </w:r>
      <w:r>
        <w:rPr>
          <w:rFonts w:ascii="Arial" w:hAnsi="Arial" w:cs="Arial"/>
          <w:sz w:val="22"/>
          <w:szCs w:val="22"/>
        </w:rPr>
        <w:t xml:space="preserve"> across A</w:t>
      </w:r>
      <w:r w:rsidR="00D07B9D">
        <w:rPr>
          <w:rFonts w:ascii="Arial" w:hAnsi="Arial" w:cs="Arial"/>
          <w:sz w:val="22"/>
          <w:szCs w:val="22"/>
        </w:rPr>
        <w:t>S</w:t>
      </w:r>
      <w:r>
        <w:rPr>
          <w:rFonts w:ascii="Arial" w:hAnsi="Arial" w:cs="Arial"/>
          <w:sz w:val="22"/>
          <w:szCs w:val="22"/>
        </w:rPr>
        <w:t>L and AIU</w:t>
      </w:r>
      <w:r w:rsidRPr="000B6B75">
        <w:rPr>
          <w:rFonts w:ascii="Arial" w:hAnsi="Arial" w:cs="Arial"/>
          <w:sz w:val="22"/>
          <w:szCs w:val="22"/>
        </w:rPr>
        <w:t xml:space="preserve"> </w:t>
      </w:r>
      <w:r w:rsidR="005623D5">
        <w:rPr>
          <w:rFonts w:ascii="Arial" w:hAnsi="Arial" w:cs="Arial"/>
          <w:sz w:val="22"/>
          <w:szCs w:val="22"/>
        </w:rPr>
        <w:t xml:space="preserve">ensuring it </w:t>
      </w:r>
      <w:r w:rsidRPr="000B6B75">
        <w:rPr>
          <w:rFonts w:ascii="Arial" w:hAnsi="Arial" w:cs="Arial"/>
          <w:sz w:val="22"/>
          <w:szCs w:val="22"/>
        </w:rPr>
        <w:t xml:space="preserve">is </w:t>
      </w:r>
      <w:r>
        <w:rPr>
          <w:rFonts w:ascii="Arial" w:hAnsi="Arial" w:cs="Arial"/>
          <w:sz w:val="22"/>
          <w:szCs w:val="22"/>
        </w:rPr>
        <w:t>of the highest quality. Participate in working groups as required.</w:t>
      </w:r>
    </w:p>
    <w:p w14:paraId="4CD24E3C" w14:textId="15C6C25A" w:rsidR="0080022F" w:rsidRPr="00A71336" w:rsidRDefault="0080022F" w:rsidP="0080022F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A71336">
        <w:rPr>
          <w:rFonts w:ascii="Arial" w:hAnsi="Arial" w:cs="Arial"/>
          <w:sz w:val="22"/>
          <w:szCs w:val="22"/>
        </w:rPr>
        <w:t xml:space="preserve">Support the </w:t>
      </w:r>
      <w:r w:rsidR="00624CD8">
        <w:rPr>
          <w:rFonts w:ascii="Arial" w:hAnsi="Arial" w:cs="Arial"/>
          <w:sz w:val="22"/>
          <w:szCs w:val="22"/>
        </w:rPr>
        <w:t>DD Manager</w:t>
      </w:r>
      <w:r w:rsidRPr="00A71336">
        <w:rPr>
          <w:rFonts w:ascii="Arial" w:hAnsi="Arial" w:cs="Arial"/>
          <w:sz w:val="22"/>
          <w:szCs w:val="22"/>
        </w:rPr>
        <w:t xml:space="preserve"> with the completion of a wide range of tasks</w:t>
      </w:r>
      <w:r w:rsidR="007F6A08">
        <w:rPr>
          <w:rFonts w:ascii="Arial" w:hAnsi="Arial" w:cs="Arial"/>
          <w:sz w:val="22"/>
          <w:szCs w:val="22"/>
        </w:rPr>
        <w:t>.</w:t>
      </w:r>
    </w:p>
    <w:p w14:paraId="4CD24E3D" w14:textId="081F169D" w:rsidR="0080022F" w:rsidRDefault="0080022F" w:rsidP="0080022F">
      <w:pPr>
        <w:pStyle w:val="ListParagraph"/>
        <w:numPr>
          <w:ilvl w:val="0"/>
          <w:numId w:val="2"/>
        </w:numPr>
        <w:spacing w:line="276" w:lineRule="auto"/>
        <w:rPr>
          <w:rFonts w:ascii="Arial" w:hAnsi="Arial" w:cs="Arial"/>
          <w:sz w:val="22"/>
          <w:szCs w:val="22"/>
        </w:rPr>
      </w:pPr>
      <w:r w:rsidRPr="00A71336">
        <w:rPr>
          <w:rFonts w:ascii="Arial" w:hAnsi="Arial" w:cs="Arial"/>
          <w:sz w:val="22"/>
          <w:szCs w:val="22"/>
        </w:rPr>
        <w:t xml:space="preserve">Have an awareness of the FCA </w:t>
      </w:r>
      <w:r w:rsidR="00A823D4">
        <w:rPr>
          <w:rFonts w:ascii="Arial" w:hAnsi="Arial" w:cs="Arial"/>
          <w:sz w:val="22"/>
          <w:szCs w:val="22"/>
        </w:rPr>
        <w:t xml:space="preserve">and CBI </w:t>
      </w:r>
      <w:r w:rsidRPr="00A71336">
        <w:rPr>
          <w:rFonts w:ascii="Arial" w:hAnsi="Arial" w:cs="Arial"/>
          <w:sz w:val="22"/>
          <w:szCs w:val="22"/>
        </w:rPr>
        <w:t xml:space="preserve">rules and guidelines in relation to General </w:t>
      </w:r>
      <w:r>
        <w:rPr>
          <w:rFonts w:ascii="Arial" w:hAnsi="Arial" w:cs="Arial"/>
          <w:sz w:val="22"/>
          <w:szCs w:val="22"/>
        </w:rPr>
        <w:t>I</w:t>
      </w:r>
      <w:r w:rsidRPr="00A71336">
        <w:rPr>
          <w:rFonts w:ascii="Arial" w:hAnsi="Arial" w:cs="Arial"/>
          <w:sz w:val="22"/>
          <w:szCs w:val="22"/>
        </w:rPr>
        <w:t xml:space="preserve">nsurance, as well as other regularity/legislative </w:t>
      </w:r>
      <w:r>
        <w:rPr>
          <w:rFonts w:ascii="Arial" w:hAnsi="Arial" w:cs="Arial"/>
          <w:sz w:val="22"/>
          <w:szCs w:val="22"/>
        </w:rPr>
        <w:t xml:space="preserve">subject </w:t>
      </w:r>
      <w:r w:rsidRPr="00A71336">
        <w:rPr>
          <w:rFonts w:ascii="Arial" w:hAnsi="Arial" w:cs="Arial"/>
          <w:sz w:val="22"/>
          <w:szCs w:val="22"/>
        </w:rPr>
        <w:t>matters such as data protection</w:t>
      </w:r>
      <w:r w:rsidR="005623D5">
        <w:rPr>
          <w:rFonts w:ascii="Arial" w:hAnsi="Arial" w:cs="Arial"/>
          <w:sz w:val="22"/>
          <w:szCs w:val="22"/>
        </w:rPr>
        <w:t>.</w:t>
      </w:r>
    </w:p>
    <w:p w14:paraId="10431225" w14:textId="77777777" w:rsidR="00215CFC" w:rsidRDefault="00215CFC" w:rsidP="00215CFC">
      <w:pPr>
        <w:pStyle w:val="NoSpacing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E459ED">
        <w:rPr>
          <w:rFonts w:ascii="Arial" w:hAnsi="Arial" w:cs="Arial"/>
          <w:sz w:val="22"/>
          <w:szCs w:val="22"/>
        </w:rPr>
        <w:t>Comply with AmTrust procedures, policies and regulations as relevant to remit.  </w:t>
      </w:r>
    </w:p>
    <w:p w14:paraId="781BBEA6" w14:textId="77777777" w:rsidR="00215CFC" w:rsidRDefault="00215CFC" w:rsidP="00215CFC">
      <w:pPr>
        <w:pStyle w:val="NoSpacing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E459ED">
        <w:rPr>
          <w:rFonts w:ascii="Arial" w:hAnsi="Arial" w:cs="Arial"/>
          <w:sz w:val="22"/>
          <w:szCs w:val="22"/>
        </w:rPr>
        <w:t>Complete the required number of hours of Continuing Professional Development (CPD) as it pertains to your role and applicable qualifications and ensure this is logged in Workday.  </w:t>
      </w:r>
    </w:p>
    <w:p w14:paraId="5B6DE2C2" w14:textId="77777777" w:rsidR="00215CFC" w:rsidRDefault="00215CFC" w:rsidP="00215CFC">
      <w:pPr>
        <w:pStyle w:val="NoSpacing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E459ED">
        <w:rPr>
          <w:rFonts w:ascii="Arial" w:hAnsi="Arial" w:cs="Arial"/>
          <w:sz w:val="22"/>
          <w:szCs w:val="22"/>
        </w:rPr>
        <w:t>Ensure you complete all mandatory and job specific training requirements in line with the required time frames.   </w:t>
      </w:r>
    </w:p>
    <w:p w14:paraId="21A12171" w14:textId="77777777" w:rsidR="00215CFC" w:rsidRDefault="00215CFC" w:rsidP="00215CFC">
      <w:pPr>
        <w:pStyle w:val="NoSpacing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E459ED">
        <w:rPr>
          <w:rFonts w:ascii="Arial" w:hAnsi="Arial" w:cs="Arial"/>
          <w:sz w:val="22"/>
          <w:szCs w:val="22"/>
        </w:rPr>
        <w:lastRenderedPageBreak/>
        <w:t>Fully participate in all applicable fitness and proprietary and Performance Review processes.  Promptly advise your line manager/HR as to any matter that may be relevant and/or impact your ability to perform in your role.  </w:t>
      </w:r>
    </w:p>
    <w:p w14:paraId="1595008E" w14:textId="77777777" w:rsidR="00215CFC" w:rsidRPr="00215CFC" w:rsidRDefault="00215CFC" w:rsidP="00215CFC">
      <w:pPr>
        <w:spacing w:line="276" w:lineRule="auto"/>
        <w:ind w:left="360"/>
        <w:rPr>
          <w:rFonts w:ascii="Arial" w:hAnsi="Arial" w:cs="Arial"/>
          <w:sz w:val="22"/>
          <w:szCs w:val="22"/>
        </w:rPr>
      </w:pPr>
    </w:p>
    <w:p w14:paraId="4CD24E3E" w14:textId="47980BD1" w:rsidR="002F4803" w:rsidRPr="00B24BA9" w:rsidRDefault="002F4803" w:rsidP="00B24BA9">
      <w:pPr>
        <w:spacing w:line="276" w:lineRule="auto"/>
        <w:ind w:left="360"/>
        <w:rPr>
          <w:rFonts w:ascii="Arial" w:hAnsi="Arial" w:cs="Arial"/>
          <w:sz w:val="22"/>
          <w:szCs w:val="22"/>
        </w:rPr>
      </w:pPr>
      <w:r w:rsidRPr="00B24BA9">
        <w:rPr>
          <w:rFonts w:ascii="Arial" w:hAnsi="Arial"/>
          <w:sz w:val="22"/>
          <w:szCs w:val="22"/>
        </w:rPr>
        <w:t>Other duties may be assigned</w:t>
      </w:r>
      <w:r w:rsidR="00A823D4" w:rsidRPr="00B24BA9">
        <w:rPr>
          <w:rFonts w:ascii="Arial" w:hAnsi="Arial"/>
          <w:sz w:val="22"/>
          <w:szCs w:val="22"/>
        </w:rPr>
        <w:t xml:space="preserve"> </w:t>
      </w:r>
      <w:r w:rsidR="00A823D4" w:rsidRPr="00B24BA9">
        <w:rPr>
          <w:rFonts w:ascii="Arial" w:hAnsi="Arial" w:cs="Arial"/>
          <w:sz w:val="22"/>
          <w:szCs w:val="22"/>
        </w:rPr>
        <w:t>in order to meet the on-going needs of the organisation</w:t>
      </w:r>
      <w:r w:rsidRPr="00B24BA9">
        <w:rPr>
          <w:rFonts w:ascii="Arial" w:hAnsi="Arial"/>
          <w:sz w:val="22"/>
          <w:szCs w:val="22"/>
        </w:rPr>
        <w:t xml:space="preserve">. </w:t>
      </w:r>
    </w:p>
    <w:p w14:paraId="4CD24E3F" w14:textId="77777777" w:rsidR="004A2C3B" w:rsidRDefault="004A2C3B" w:rsidP="004A2C3B">
      <w:pPr>
        <w:pStyle w:val="ListParagraph"/>
        <w:spacing w:line="276" w:lineRule="auto"/>
        <w:rPr>
          <w:rFonts w:ascii="Arial" w:hAnsi="Arial"/>
          <w:sz w:val="22"/>
          <w:szCs w:val="22"/>
        </w:rPr>
      </w:pPr>
    </w:p>
    <w:p w14:paraId="4CD24E40" w14:textId="77777777" w:rsidR="004A2C3B" w:rsidRPr="004A2C3B" w:rsidRDefault="004A2C3B" w:rsidP="004A2C3B">
      <w:pPr>
        <w:pStyle w:val="ListParagraph"/>
        <w:spacing w:line="276" w:lineRule="auto"/>
        <w:rPr>
          <w:rFonts w:ascii="Arial" w:hAnsi="Arial" w:cs="Arial"/>
          <w:sz w:val="22"/>
          <w:szCs w:val="22"/>
        </w:rPr>
      </w:pPr>
    </w:p>
    <w:p w14:paraId="4CD24E41" w14:textId="77777777" w:rsidR="00B4213B" w:rsidRPr="00227900" w:rsidRDefault="004E2278" w:rsidP="00A53F63">
      <w:pPr>
        <w:spacing w:after="200" w:line="276" w:lineRule="auto"/>
        <w:rPr>
          <w:rFonts w:ascii="Arial" w:hAnsi="Arial" w:cs="Arial"/>
          <w:b/>
          <w:color w:val="36578C"/>
          <w:sz w:val="22"/>
          <w:szCs w:val="22"/>
        </w:rPr>
      </w:pPr>
      <w:r w:rsidRPr="00227900">
        <w:rPr>
          <w:rFonts w:ascii="Arial" w:hAnsi="Arial" w:cs="Arial"/>
          <w:b/>
          <w:color w:val="36578C"/>
          <w:sz w:val="22"/>
          <w:szCs w:val="22"/>
        </w:rPr>
        <w:t>Qualifications</w:t>
      </w:r>
      <w:r w:rsidR="00B71E32" w:rsidRPr="00227900">
        <w:rPr>
          <w:rFonts w:ascii="Arial" w:hAnsi="Arial" w:cs="Arial"/>
          <w:b/>
          <w:color w:val="36578C"/>
          <w:sz w:val="22"/>
          <w:szCs w:val="22"/>
        </w:rPr>
        <w:t xml:space="preserve">, </w:t>
      </w:r>
      <w:r w:rsidRPr="00227900">
        <w:rPr>
          <w:rFonts w:ascii="Arial" w:hAnsi="Arial" w:cs="Arial"/>
          <w:b/>
          <w:color w:val="36578C"/>
          <w:sz w:val="22"/>
          <w:szCs w:val="22"/>
        </w:rPr>
        <w:t>Experience</w:t>
      </w:r>
      <w:r w:rsidR="00B71E32" w:rsidRPr="00227900">
        <w:rPr>
          <w:rFonts w:ascii="Arial" w:hAnsi="Arial" w:cs="Arial"/>
          <w:b/>
          <w:color w:val="36578C"/>
          <w:sz w:val="22"/>
          <w:szCs w:val="22"/>
        </w:rPr>
        <w:t>, Competence</w:t>
      </w:r>
      <w:r w:rsidR="00A53F63" w:rsidRPr="00227900">
        <w:rPr>
          <w:rFonts w:ascii="Arial" w:hAnsi="Arial" w:cs="Arial"/>
          <w:b/>
          <w:color w:val="36578C"/>
          <w:sz w:val="22"/>
          <w:szCs w:val="22"/>
        </w:rPr>
        <w:t>:</w:t>
      </w:r>
    </w:p>
    <w:p w14:paraId="4CD24E42" w14:textId="77777777" w:rsidR="00B4213B" w:rsidRPr="00227900" w:rsidRDefault="00B4213B" w:rsidP="00DF03FD">
      <w:pPr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227900">
        <w:rPr>
          <w:rFonts w:ascii="Arial" w:hAnsi="Arial" w:cs="Arial"/>
          <w:b/>
          <w:sz w:val="22"/>
          <w:szCs w:val="22"/>
          <w:u w:val="single"/>
        </w:rPr>
        <w:t>Qualifications</w:t>
      </w:r>
    </w:p>
    <w:p w14:paraId="4CD24E43" w14:textId="77777777" w:rsidR="00915DE5" w:rsidRDefault="00915DE5" w:rsidP="00915DE5">
      <w:pPr>
        <w:pStyle w:val="ListParagraph"/>
        <w:numPr>
          <w:ilvl w:val="0"/>
          <w:numId w:val="3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Preferably educated to </w:t>
      </w:r>
      <w:r>
        <w:rPr>
          <w:rFonts w:ascii="Arial" w:hAnsi="Arial" w:cs="Arial"/>
          <w:sz w:val="22"/>
          <w:szCs w:val="22"/>
          <w:lang w:val="en"/>
        </w:rPr>
        <w:t xml:space="preserve">A-level standard </w:t>
      </w:r>
      <w:r>
        <w:rPr>
          <w:rFonts w:ascii="Arial" w:hAnsi="Arial" w:cs="Arial"/>
          <w:sz w:val="22"/>
          <w:szCs w:val="22"/>
        </w:rPr>
        <w:t>to or equivalent, ideally in a business, financial or legal discipline</w:t>
      </w:r>
    </w:p>
    <w:p w14:paraId="4CD24E45" w14:textId="77777777" w:rsidR="000F4F50" w:rsidRPr="00227900" w:rsidRDefault="000F4F50" w:rsidP="000F4F50">
      <w:pPr>
        <w:autoSpaceDE w:val="0"/>
        <w:autoSpaceDN w:val="0"/>
        <w:adjustRightInd w:val="0"/>
        <w:jc w:val="both"/>
        <w:rPr>
          <w:rFonts w:ascii="Arial" w:hAnsi="Arial" w:cs="Arial"/>
          <w:i/>
          <w:color w:val="A6A6A6" w:themeColor="background1" w:themeShade="A6"/>
          <w:sz w:val="22"/>
          <w:szCs w:val="22"/>
        </w:rPr>
      </w:pPr>
    </w:p>
    <w:p w14:paraId="4CD24E46" w14:textId="77777777" w:rsidR="005E098E" w:rsidRPr="00227900" w:rsidRDefault="00B4213B" w:rsidP="000F4F50">
      <w:p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  <w:sz w:val="22"/>
          <w:szCs w:val="22"/>
          <w:u w:val="single"/>
        </w:rPr>
      </w:pPr>
      <w:r w:rsidRPr="00227900">
        <w:rPr>
          <w:rFonts w:ascii="Arial" w:hAnsi="Arial" w:cs="Arial"/>
          <w:b/>
          <w:sz w:val="22"/>
          <w:szCs w:val="22"/>
          <w:u w:val="single"/>
          <w:lang w:val="en" w:eastAsia="en-GB"/>
        </w:rPr>
        <w:t>Experience</w:t>
      </w:r>
      <w:r w:rsidR="004B4465" w:rsidRPr="00227900">
        <w:rPr>
          <w:rFonts w:ascii="Arial" w:hAnsi="Arial" w:cs="Arial"/>
          <w:b/>
          <w:sz w:val="22"/>
          <w:szCs w:val="22"/>
          <w:u w:val="single"/>
          <w:lang w:val="en" w:eastAsia="en-GB"/>
        </w:rPr>
        <w:t xml:space="preserve"> </w:t>
      </w:r>
    </w:p>
    <w:p w14:paraId="4CD24E48" w14:textId="3F6627AA" w:rsidR="00044C95" w:rsidRPr="006D5559" w:rsidRDefault="00044C95" w:rsidP="006D5559">
      <w:pPr>
        <w:pStyle w:val="ListParagraph"/>
        <w:numPr>
          <w:ilvl w:val="0"/>
          <w:numId w:val="31"/>
        </w:numPr>
        <w:rPr>
          <w:rFonts w:ascii="Arial" w:hAnsi="Arial" w:cs="Arial"/>
          <w:sz w:val="22"/>
          <w:szCs w:val="22"/>
        </w:rPr>
      </w:pPr>
      <w:r w:rsidRPr="006D5559">
        <w:rPr>
          <w:rFonts w:ascii="Arial" w:hAnsi="Arial" w:cs="Arial"/>
          <w:sz w:val="22"/>
          <w:szCs w:val="22"/>
        </w:rPr>
        <w:t>Relevant previous work experience (not specified by no. of years)</w:t>
      </w:r>
      <w:r w:rsidR="006D5559">
        <w:rPr>
          <w:rFonts w:ascii="Arial" w:hAnsi="Arial" w:cs="Arial"/>
          <w:sz w:val="22"/>
          <w:szCs w:val="22"/>
        </w:rPr>
        <w:t xml:space="preserve">. </w:t>
      </w:r>
      <w:r w:rsidR="003B0555" w:rsidRPr="006D5559">
        <w:rPr>
          <w:rFonts w:ascii="Arial" w:hAnsi="Arial" w:cs="Arial"/>
          <w:sz w:val="22"/>
          <w:szCs w:val="22"/>
        </w:rPr>
        <w:t>E</w:t>
      </w:r>
      <w:r w:rsidRPr="006D5559">
        <w:rPr>
          <w:rFonts w:ascii="Arial" w:hAnsi="Arial" w:cs="Arial"/>
          <w:sz w:val="22"/>
          <w:szCs w:val="22"/>
        </w:rPr>
        <w:t>xperience of working in a regulated insurance company environment</w:t>
      </w:r>
    </w:p>
    <w:p w14:paraId="4CD24E49" w14:textId="77777777" w:rsidR="004A2C3B" w:rsidRPr="004A2C3B" w:rsidRDefault="004A2C3B" w:rsidP="004A2C3B">
      <w:pPr>
        <w:jc w:val="both"/>
        <w:rPr>
          <w:rFonts w:ascii="Arial" w:hAnsi="Arial" w:cs="Arial"/>
          <w:sz w:val="22"/>
          <w:szCs w:val="22"/>
        </w:rPr>
      </w:pPr>
    </w:p>
    <w:p w14:paraId="4CD24E4A" w14:textId="77777777" w:rsidR="00B71E32" w:rsidRPr="00227900" w:rsidRDefault="00B71E32" w:rsidP="00DF03FD">
      <w:pPr>
        <w:jc w:val="both"/>
        <w:rPr>
          <w:rFonts w:ascii="Arial" w:hAnsi="Arial" w:cs="Arial"/>
          <w:i/>
          <w:color w:val="A6A6A6" w:themeColor="background1" w:themeShade="A6"/>
          <w:sz w:val="22"/>
          <w:szCs w:val="22"/>
        </w:rPr>
      </w:pPr>
    </w:p>
    <w:p w14:paraId="4CD24E4B" w14:textId="77777777" w:rsidR="000F4F50" w:rsidRPr="00227900" w:rsidRDefault="00264EC0" w:rsidP="00271BBA">
      <w:pPr>
        <w:jc w:val="both"/>
        <w:rPr>
          <w:rFonts w:ascii="Arial" w:hAnsi="Arial" w:cs="Arial"/>
          <w:b/>
          <w:sz w:val="22"/>
          <w:szCs w:val="22"/>
          <w:u w:val="single"/>
        </w:rPr>
      </w:pPr>
      <w:r w:rsidRPr="00227900">
        <w:rPr>
          <w:rFonts w:ascii="Arial" w:hAnsi="Arial" w:cs="Arial"/>
          <w:b/>
          <w:sz w:val="22"/>
          <w:szCs w:val="22"/>
          <w:u w:val="single"/>
        </w:rPr>
        <w:t>Functional/Technical</w:t>
      </w:r>
      <w:r w:rsidR="00B71E32" w:rsidRPr="00227900">
        <w:rPr>
          <w:rFonts w:ascii="Arial" w:hAnsi="Arial" w:cs="Arial"/>
          <w:b/>
          <w:sz w:val="22"/>
          <w:szCs w:val="22"/>
          <w:u w:val="single"/>
        </w:rPr>
        <w:t xml:space="preserve"> Competencies </w:t>
      </w:r>
    </w:p>
    <w:p w14:paraId="4CD24E4C" w14:textId="77777777" w:rsidR="000F4F50" w:rsidRPr="00227900" w:rsidRDefault="000F4F50" w:rsidP="00271BBA">
      <w:pPr>
        <w:framePr w:hSpace="180" w:wrap="around" w:vAnchor="text" w:hAnchor="text" w:y="1"/>
        <w:suppressOverlap/>
        <w:jc w:val="both"/>
        <w:rPr>
          <w:rFonts w:ascii="Arial" w:hAnsi="Arial" w:cs="Arial"/>
          <w:b/>
          <w:sz w:val="22"/>
          <w:szCs w:val="22"/>
          <w:u w:val="single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9210"/>
      </w:tblGrid>
      <w:tr w:rsidR="009E66CE" w:rsidRPr="00227900" w14:paraId="4CD24E71" w14:textId="77777777" w:rsidTr="00AD4C06">
        <w:trPr>
          <w:trHeight w:val="99"/>
        </w:trPr>
        <w:tc>
          <w:tcPr>
            <w:tcW w:w="9210" w:type="dxa"/>
          </w:tcPr>
          <w:p w14:paraId="4CD24E4D" w14:textId="77777777" w:rsidR="0080022F" w:rsidRDefault="0080022F" w:rsidP="0080022F">
            <w:pPr>
              <w:pStyle w:val="AmTrustMainHeader"/>
              <w:numPr>
                <w:ilvl w:val="0"/>
                <w:numId w:val="28"/>
              </w:numPr>
              <w:jc w:val="both"/>
              <w:rPr>
                <w:color w:val="auto"/>
                <w:sz w:val="22"/>
                <w:szCs w:val="22"/>
                <w:lang w:val="en" w:eastAsia="en-GB"/>
              </w:rPr>
            </w:pPr>
            <w:r>
              <w:rPr>
                <w:color w:val="auto"/>
                <w:sz w:val="22"/>
                <w:szCs w:val="22"/>
                <w:lang w:val="en" w:eastAsia="en-GB"/>
              </w:rPr>
              <w:t>Basic knowledge of MS Office, particularly Word and E</w:t>
            </w:r>
            <w:r w:rsidRPr="008C35EE">
              <w:rPr>
                <w:color w:val="auto"/>
                <w:sz w:val="22"/>
                <w:szCs w:val="22"/>
                <w:lang w:val="en" w:eastAsia="en-GB"/>
              </w:rPr>
              <w:t>xcel</w:t>
            </w:r>
          </w:p>
          <w:p w14:paraId="4CD24E4E" w14:textId="77777777" w:rsidR="0080022F" w:rsidRPr="00A71336" w:rsidRDefault="0080022F" w:rsidP="0080022F">
            <w:pPr>
              <w:numPr>
                <w:ilvl w:val="0"/>
                <w:numId w:val="28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71336">
              <w:rPr>
                <w:rFonts w:ascii="Arial" w:hAnsi="Arial" w:cs="Arial"/>
                <w:sz w:val="22"/>
                <w:szCs w:val="22"/>
              </w:rPr>
              <w:t>Good attention to detail together with the ability</w:t>
            </w:r>
            <w:r>
              <w:rPr>
                <w:rFonts w:ascii="Arial" w:hAnsi="Arial" w:cs="Arial"/>
                <w:sz w:val="22"/>
                <w:szCs w:val="22"/>
              </w:rPr>
              <w:t xml:space="preserve"> to consider the bigger picture</w:t>
            </w:r>
          </w:p>
          <w:p w14:paraId="4CD24E4F" w14:textId="77777777" w:rsidR="0080022F" w:rsidRPr="00A71336" w:rsidRDefault="0080022F" w:rsidP="0080022F">
            <w:pPr>
              <w:numPr>
                <w:ilvl w:val="0"/>
                <w:numId w:val="28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71336">
              <w:rPr>
                <w:rFonts w:ascii="Arial" w:hAnsi="Arial" w:cs="Arial"/>
                <w:sz w:val="22"/>
                <w:szCs w:val="22"/>
              </w:rPr>
              <w:t>G</w:t>
            </w:r>
            <w:r>
              <w:rPr>
                <w:rFonts w:ascii="Arial" w:hAnsi="Arial" w:cs="Arial"/>
                <w:sz w:val="22"/>
                <w:szCs w:val="22"/>
              </w:rPr>
              <w:t>ood communication skills</w:t>
            </w:r>
          </w:p>
          <w:p w14:paraId="4CD24E50" w14:textId="77777777" w:rsidR="0080022F" w:rsidRPr="00A71336" w:rsidRDefault="0080022F" w:rsidP="0080022F">
            <w:pPr>
              <w:numPr>
                <w:ilvl w:val="0"/>
                <w:numId w:val="28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71336">
              <w:rPr>
                <w:rFonts w:ascii="Arial" w:hAnsi="Arial" w:cs="Arial"/>
                <w:sz w:val="22"/>
                <w:szCs w:val="22"/>
              </w:rPr>
              <w:t>Able to meet tight deadlines and deliver a high degree of accuracy</w:t>
            </w:r>
          </w:p>
          <w:p w14:paraId="4CD24E51" w14:textId="77777777" w:rsidR="0080022F" w:rsidRPr="0080022F" w:rsidRDefault="0080022F" w:rsidP="0080022F">
            <w:pPr>
              <w:numPr>
                <w:ilvl w:val="0"/>
                <w:numId w:val="28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71336">
              <w:rPr>
                <w:rFonts w:ascii="Arial" w:hAnsi="Arial" w:cs="Arial"/>
                <w:sz w:val="22"/>
                <w:szCs w:val="22"/>
              </w:rPr>
              <w:t>Adapts to new processes quickly and easily, responding positively to new business requirements</w:t>
            </w:r>
          </w:p>
          <w:p w14:paraId="4CD24E52" w14:textId="77777777" w:rsidR="000F4F50" w:rsidRPr="00227900" w:rsidRDefault="000F4F50" w:rsidP="00B71E32">
            <w:pPr>
              <w:ind w:left="-117"/>
              <w:jc w:val="both"/>
              <w:rPr>
                <w:rFonts w:ascii="Arial" w:hAnsi="Arial" w:cs="Arial"/>
                <w:i/>
                <w:color w:val="A6A6A6" w:themeColor="background1" w:themeShade="A6"/>
                <w:sz w:val="22"/>
                <w:szCs w:val="22"/>
              </w:rPr>
            </w:pPr>
          </w:p>
          <w:p w14:paraId="4CD24E53" w14:textId="77777777" w:rsidR="000F4F50" w:rsidRPr="00227900" w:rsidRDefault="000F4F50" w:rsidP="00AD4C06">
            <w:pPr>
              <w:jc w:val="both"/>
              <w:rPr>
                <w:rFonts w:ascii="Arial" w:hAnsi="Arial" w:cs="Arial"/>
                <w:i/>
                <w:color w:val="A6A6A6" w:themeColor="background1" w:themeShade="A6"/>
                <w:sz w:val="22"/>
                <w:szCs w:val="22"/>
              </w:rPr>
            </w:pPr>
          </w:p>
          <w:p w14:paraId="4CD24E54" w14:textId="77777777" w:rsidR="002F4803" w:rsidRPr="00227900" w:rsidRDefault="002F4803" w:rsidP="002F4803">
            <w:pPr>
              <w:jc w:val="both"/>
              <w:rPr>
                <w:rFonts w:ascii="Arial" w:eastAsiaTheme="minorHAnsi" w:hAnsi="Arial" w:cs="Arial"/>
                <w:bCs/>
                <w:i/>
                <w:color w:val="BFBFBF" w:themeColor="background1" w:themeShade="BF"/>
                <w:sz w:val="22"/>
                <w:szCs w:val="22"/>
                <w:u w:val="single"/>
                <w:lang w:val="en-GB"/>
              </w:rPr>
            </w:pPr>
            <w:r w:rsidRPr="00227900">
              <w:rPr>
                <w:rFonts w:ascii="Arial" w:eastAsiaTheme="minorHAnsi" w:hAnsi="Arial" w:cs="Arial"/>
                <w:b/>
                <w:color w:val="000000"/>
                <w:sz w:val="22"/>
                <w:szCs w:val="22"/>
                <w:u w:val="single"/>
                <w:lang w:val="en-GB"/>
              </w:rPr>
              <w:t xml:space="preserve">Core AmTrust Behavioural &amp; Professional </w:t>
            </w:r>
            <w:r w:rsidRPr="00227900">
              <w:rPr>
                <w:rFonts w:ascii="Arial" w:eastAsiaTheme="minorHAnsi" w:hAnsi="Arial" w:cs="Arial"/>
                <w:b/>
                <w:bCs/>
                <w:color w:val="000000"/>
                <w:sz w:val="22"/>
                <w:szCs w:val="22"/>
                <w:u w:val="single"/>
                <w:lang w:val="en-GB"/>
              </w:rPr>
              <w:t>Competencies (Employees)</w:t>
            </w:r>
            <w:r w:rsidRPr="00227900">
              <w:rPr>
                <w:rFonts w:ascii="Arial" w:eastAsiaTheme="minorHAnsi" w:hAnsi="Arial" w:cs="Arial"/>
                <w:bCs/>
                <w:color w:val="000000"/>
                <w:sz w:val="22"/>
                <w:szCs w:val="22"/>
                <w:u w:val="single"/>
                <w:lang w:val="en-GB"/>
              </w:rPr>
              <w:t xml:space="preserve"> </w:t>
            </w:r>
          </w:p>
          <w:p w14:paraId="4CD24E55" w14:textId="77777777" w:rsidR="002F4803" w:rsidRPr="00227900" w:rsidRDefault="002F4803" w:rsidP="002F4803">
            <w:pPr>
              <w:jc w:val="both"/>
              <w:rPr>
                <w:rFonts w:ascii="Arial" w:eastAsiaTheme="minorHAnsi" w:hAnsi="Arial" w:cs="Arial"/>
                <w:bCs/>
                <w:i/>
                <w:color w:val="BFBFBF" w:themeColor="background1" w:themeShade="BF"/>
                <w:sz w:val="22"/>
                <w:szCs w:val="22"/>
                <w:u w:val="single"/>
                <w:lang w:val="en-GB"/>
              </w:rPr>
            </w:pPr>
          </w:p>
          <w:p w14:paraId="4CD24E56" w14:textId="77777777" w:rsidR="002F4803" w:rsidRPr="00227900" w:rsidRDefault="002F4803" w:rsidP="002F4803">
            <w:pPr>
              <w:jc w:val="both"/>
              <w:rPr>
                <w:rFonts w:ascii="Arial" w:eastAsiaTheme="minorHAnsi" w:hAnsi="Arial" w:cs="Arial"/>
                <w:color w:val="000000"/>
                <w:sz w:val="22"/>
                <w:szCs w:val="22"/>
                <w:lang w:val="en-GB"/>
              </w:rPr>
            </w:pPr>
            <w:r w:rsidRPr="00227900">
              <w:rPr>
                <w:rFonts w:ascii="Arial" w:eastAsiaTheme="minorHAnsi" w:hAnsi="Arial" w:cs="Arial"/>
                <w:b/>
                <w:bCs/>
                <w:color w:val="000000"/>
                <w:sz w:val="22"/>
                <w:szCs w:val="22"/>
                <w:lang w:val="en-GB"/>
              </w:rPr>
              <w:t xml:space="preserve">Results Driven: </w:t>
            </w:r>
            <w:r w:rsidRPr="00227900">
              <w:rPr>
                <w:rFonts w:ascii="Arial" w:eastAsiaTheme="minorHAnsi" w:hAnsi="Arial" w:cs="Arial"/>
                <w:color w:val="000000"/>
                <w:sz w:val="22"/>
                <w:szCs w:val="22"/>
                <w:lang w:val="en-GB"/>
              </w:rPr>
              <w:t>Displays energy, determination and a sense of urgency to get the job done; understands the importance of meeting deadlines to achieve objectives; takes responsibility for organising own workload to ensure goals are met; identifies barriers or issues that might impact adversely on getting the job done and is proactive and innovative in resolving problems and finding solutions; strives for excellence.</w:t>
            </w:r>
          </w:p>
          <w:p w14:paraId="4CD24E57" w14:textId="77777777" w:rsidR="002F4803" w:rsidRPr="00227900" w:rsidRDefault="002F4803" w:rsidP="002F4803">
            <w:pPr>
              <w:jc w:val="both"/>
              <w:rPr>
                <w:rFonts w:ascii="Arial" w:eastAsiaTheme="minorHAnsi" w:hAnsi="Arial" w:cs="Arial"/>
                <w:color w:val="000000"/>
                <w:sz w:val="22"/>
                <w:szCs w:val="22"/>
                <w:lang w:val="en-GB"/>
              </w:rPr>
            </w:pPr>
          </w:p>
          <w:p w14:paraId="4CD24E58" w14:textId="77777777" w:rsidR="002F4803" w:rsidRPr="00227900" w:rsidRDefault="002F4803" w:rsidP="002F4803">
            <w:pPr>
              <w:jc w:val="both"/>
              <w:rPr>
                <w:rFonts w:ascii="Arial" w:eastAsiaTheme="minorHAnsi" w:hAnsi="Arial" w:cs="Arial"/>
                <w:color w:val="000000"/>
                <w:sz w:val="22"/>
                <w:szCs w:val="22"/>
                <w:lang w:val="en-GB"/>
              </w:rPr>
            </w:pPr>
            <w:r w:rsidRPr="00227900">
              <w:rPr>
                <w:rFonts w:ascii="Arial" w:eastAsiaTheme="minorHAnsi" w:hAnsi="Arial" w:cs="Arial"/>
                <w:b/>
                <w:bCs/>
                <w:color w:val="000000"/>
                <w:sz w:val="22"/>
                <w:szCs w:val="22"/>
                <w:lang w:val="en-GB"/>
              </w:rPr>
              <w:t xml:space="preserve">Adaptable &amp; Open to Change: </w:t>
            </w:r>
            <w:r w:rsidRPr="00227900">
              <w:rPr>
                <w:rFonts w:ascii="Arial" w:eastAsiaTheme="minorHAnsi" w:hAnsi="Arial" w:cs="Arial"/>
                <w:color w:val="000000"/>
                <w:sz w:val="22"/>
                <w:szCs w:val="22"/>
                <w:lang w:val="en-GB"/>
              </w:rPr>
              <w:t>Demonstrates a willingness to adapt and change according to circumstances; is able to comfortably handle ambiguity and changes in priorities; identifies the requirement to demonstrate flexibility for the wider benefit of the department and the business; supports change and the drive to continuously improve.</w:t>
            </w:r>
          </w:p>
          <w:p w14:paraId="4CD24E59" w14:textId="77777777" w:rsidR="002F4803" w:rsidRPr="00227900" w:rsidRDefault="002F4803" w:rsidP="002F4803">
            <w:pPr>
              <w:jc w:val="both"/>
              <w:rPr>
                <w:rFonts w:ascii="Arial" w:eastAsiaTheme="minorHAnsi" w:hAnsi="Arial" w:cs="Arial"/>
                <w:color w:val="000000"/>
                <w:sz w:val="22"/>
                <w:szCs w:val="22"/>
                <w:lang w:val="en-GB"/>
              </w:rPr>
            </w:pPr>
          </w:p>
          <w:p w14:paraId="4CD24E5A" w14:textId="77777777" w:rsidR="002F4803" w:rsidRPr="00227900" w:rsidRDefault="002F4803" w:rsidP="002F4803">
            <w:pPr>
              <w:jc w:val="both"/>
              <w:rPr>
                <w:rFonts w:ascii="Arial" w:eastAsiaTheme="minorHAnsi" w:hAnsi="Arial" w:cs="Arial"/>
                <w:color w:val="000000"/>
                <w:sz w:val="22"/>
                <w:szCs w:val="22"/>
                <w:lang w:val="en-GB"/>
              </w:rPr>
            </w:pPr>
            <w:r w:rsidRPr="00227900">
              <w:rPr>
                <w:rFonts w:ascii="Arial" w:eastAsiaTheme="minorHAnsi" w:hAnsi="Arial" w:cs="Arial"/>
                <w:b/>
                <w:bCs/>
                <w:color w:val="000000"/>
                <w:sz w:val="22"/>
                <w:szCs w:val="22"/>
                <w:lang w:val="en-GB"/>
              </w:rPr>
              <w:t xml:space="preserve">Relationship Management &amp; &amp; Customer Focus: </w:t>
            </w:r>
            <w:r w:rsidRPr="00227900">
              <w:rPr>
                <w:rFonts w:ascii="Arial" w:eastAsiaTheme="minorHAnsi" w:hAnsi="Arial" w:cs="Arial"/>
                <w:color w:val="000000"/>
                <w:sz w:val="22"/>
                <w:szCs w:val="22"/>
                <w:lang w:val="en-GB"/>
              </w:rPr>
              <w:t>Builds and maintains strong internal and external customer and other relationships as relevant to role; is able to effectively understand and support customer needs while balancing business needs; takes responsibility for meeting agreed service levels and other commitments.; strives to deliver excellence and innovates to deliver solutions; ensures that everything that they do complies with all Treating Customers Fairly (TCF) principles.</w:t>
            </w:r>
          </w:p>
          <w:p w14:paraId="4CD24E5B" w14:textId="77777777" w:rsidR="002F4803" w:rsidRPr="00227900" w:rsidRDefault="002F4803" w:rsidP="002F4803">
            <w:pPr>
              <w:jc w:val="both"/>
              <w:rPr>
                <w:rFonts w:ascii="Arial" w:eastAsiaTheme="minorHAnsi" w:hAnsi="Arial" w:cs="Arial"/>
                <w:color w:val="000000"/>
                <w:sz w:val="22"/>
                <w:szCs w:val="22"/>
                <w:lang w:val="en-GB"/>
              </w:rPr>
            </w:pPr>
          </w:p>
          <w:p w14:paraId="4CD24E5C" w14:textId="77777777" w:rsidR="002F4803" w:rsidRPr="00227900" w:rsidRDefault="002F4803" w:rsidP="002F4803">
            <w:pPr>
              <w:jc w:val="both"/>
              <w:rPr>
                <w:rFonts w:ascii="Arial" w:eastAsiaTheme="minorHAnsi" w:hAnsi="Arial" w:cs="Arial"/>
                <w:color w:val="000000"/>
                <w:sz w:val="22"/>
                <w:szCs w:val="22"/>
                <w:lang w:val="en-GB"/>
              </w:rPr>
            </w:pPr>
            <w:r w:rsidRPr="00227900">
              <w:rPr>
                <w:rFonts w:ascii="Arial" w:eastAsiaTheme="minorHAnsi" w:hAnsi="Arial" w:cs="Arial"/>
                <w:b/>
                <w:bCs/>
                <w:color w:val="000000"/>
                <w:sz w:val="22"/>
                <w:szCs w:val="22"/>
                <w:lang w:val="en-GB"/>
              </w:rPr>
              <w:t xml:space="preserve">Risk Management: </w:t>
            </w:r>
            <w:r w:rsidRPr="00227900">
              <w:rPr>
                <w:rFonts w:ascii="Arial" w:eastAsiaTheme="minorHAnsi" w:hAnsi="Arial" w:cs="Arial"/>
                <w:color w:val="000000"/>
                <w:sz w:val="22"/>
                <w:szCs w:val="22"/>
                <w:lang w:val="en-GB"/>
              </w:rPr>
              <w:t xml:space="preserve">Is able to understand and identify common types of business risks for their functional or business area; actively supports the maintenance of an effective control environment; takes timely remedial action as may be required to prevent or minimise loss; </w:t>
            </w:r>
            <w:r w:rsidRPr="00227900">
              <w:rPr>
                <w:rFonts w:ascii="Arial" w:eastAsiaTheme="minorHAnsi" w:hAnsi="Arial" w:cs="Arial"/>
                <w:color w:val="000000"/>
                <w:sz w:val="22"/>
                <w:szCs w:val="22"/>
                <w:lang w:val="en-GB"/>
              </w:rPr>
              <w:lastRenderedPageBreak/>
              <w:t>proactively escalates risks to the appropriate party; supports continuous improvement in the management of risk.</w:t>
            </w:r>
          </w:p>
          <w:p w14:paraId="4CD24E5D" w14:textId="77777777" w:rsidR="002F4803" w:rsidRPr="00227900" w:rsidRDefault="002F4803" w:rsidP="002F4803">
            <w:pPr>
              <w:jc w:val="both"/>
              <w:rPr>
                <w:rFonts w:ascii="Arial" w:eastAsiaTheme="minorHAnsi" w:hAnsi="Arial" w:cs="Arial"/>
                <w:color w:val="000000"/>
                <w:sz w:val="22"/>
                <w:szCs w:val="22"/>
                <w:lang w:val="en-GB"/>
              </w:rPr>
            </w:pPr>
          </w:p>
          <w:tbl>
            <w:tblPr>
              <w:tblW w:w="9210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9210"/>
            </w:tblGrid>
            <w:tr w:rsidR="002F4803" w:rsidRPr="00227900" w14:paraId="4CD24E68" w14:textId="77777777" w:rsidTr="007F24D3">
              <w:trPr>
                <w:trHeight w:val="99"/>
              </w:trPr>
              <w:tc>
                <w:tcPr>
                  <w:tcW w:w="9210" w:type="dxa"/>
                </w:tcPr>
                <w:p w14:paraId="4CD24E5E" w14:textId="77777777" w:rsidR="002F4803" w:rsidRPr="00227900" w:rsidRDefault="002F4803" w:rsidP="00D07B9D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ind w:left="-110"/>
                    <w:suppressOverlap/>
                    <w:jc w:val="both"/>
                    <w:rPr>
                      <w:rFonts w:ascii="Arial" w:eastAsiaTheme="minorHAnsi" w:hAnsi="Arial" w:cs="Arial"/>
                      <w:color w:val="000000"/>
                      <w:sz w:val="22"/>
                      <w:szCs w:val="22"/>
                      <w:lang w:val="en-GB"/>
                    </w:rPr>
                  </w:pPr>
                  <w:r w:rsidRPr="00227900">
                    <w:rPr>
                      <w:rFonts w:ascii="Arial" w:eastAsiaTheme="minorHAnsi" w:hAnsi="Arial" w:cs="Arial"/>
                      <w:b/>
                      <w:bCs/>
                      <w:color w:val="000000"/>
                      <w:sz w:val="22"/>
                      <w:szCs w:val="22"/>
                      <w:lang w:val="en-GB"/>
                    </w:rPr>
                    <w:t xml:space="preserve">Collaboration: </w:t>
                  </w:r>
                  <w:r w:rsidRPr="00227900">
                    <w:rPr>
                      <w:rFonts w:ascii="Arial" w:eastAsiaTheme="minorHAnsi" w:hAnsi="Arial" w:cs="Arial"/>
                      <w:color w:val="000000"/>
                      <w:sz w:val="22"/>
                      <w:szCs w:val="22"/>
                      <w:lang w:val="en-GB"/>
                    </w:rPr>
                    <w:t>Demonstrates respect and integrity in all collaboration with others; works with rather than competes with others in the business to achieve company goals; builds trust through open communication; adapts style and messaging appropriately; seeks out and listens to the opinions of others; supports team building and an inclusive culture that values diversity.</w:t>
                  </w:r>
                </w:p>
                <w:p w14:paraId="4CD24E5F" w14:textId="77777777" w:rsidR="002F4803" w:rsidRPr="00227900" w:rsidRDefault="002F4803" w:rsidP="00D07B9D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ind w:left="-110"/>
                    <w:suppressOverlap/>
                    <w:jc w:val="both"/>
                    <w:rPr>
                      <w:rFonts w:ascii="Arial" w:eastAsiaTheme="minorHAnsi" w:hAnsi="Arial" w:cs="Arial"/>
                      <w:b/>
                      <w:bCs/>
                      <w:color w:val="000000"/>
                      <w:sz w:val="22"/>
                      <w:szCs w:val="22"/>
                      <w:lang w:val="en-GB"/>
                    </w:rPr>
                  </w:pPr>
                </w:p>
                <w:p w14:paraId="4CD24E60" w14:textId="77777777" w:rsidR="002F4803" w:rsidRPr="00227900" w:rsidRDefault="002F4803" w:rsidP="00D07B9D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ind w:left="-110"/>
                    <w:suppressOverlap/>
                    <w:jc w:val="both"/>
                    <w:rPr>
                      <w:rFonts w:ascii="Arial" w:eastAsiaTheme="minorHAnsi" w:hAnsi="Arial" w:cs="Arial"/>
                      <w:color w:val="000000"/>
                      <w:sz w:val="22"/>
                      <w:szCs w:val="22"/>
                      <w:lang w:val="en-GB"/>
                    </w:rPr>
                  </w:pPr>
                  <w:r w:rsidRPr="00227900">
                    <w:rPr>
                      <w:rFonts w:ascii="Arial" w:eastAsiaTheme="minorHAnsi" w:hAnsi="Arial" w:cs="Arial"/>
                      <w:b/>
                      <w:bCs/>
                      <w:color w:val="000000"/>
                      <w:sz w:val="22"/>
                      <w:szCs w:val="22"/>
                      <w:lang w:val="en-GB"/>
                    </w:rPr>
                    <w:t xml:space="preserve">Continuing Professional Development: </w:t>
                  </w:r>
                  <w:r w:rsidRPr="00227900">
                    <w:rPr>
                      <w:rFonts w:ascii="Arial" w:eastAsiaTheme="minorHAnsi" w:hAnsi="Arial" w:cs="Arial"/>
                      <w:color w:val="000000"/>
                      <w:sz w:val="22"/>
                      <w:szCs w:val="22"/>
                      <w:lang w:val="en-GB"/>
                    </w:rPr>
                    <w:t>Proactively keeps up to date with regulatory and professional changes; maintains the required knowledge and skills to perform in post and undertakes all required / mandatory training; ensures that annual learning and development plans and Continuing Professional Development (CPD) obligations are achieved.</w:t>
                  </w:r>
                </w:p>
                <w:p w14:paraId="4CD24E61" w14:textId="77777777" w:rsidR="002F4803" w:rsidRPr="00227900" w:rsidRDefault="002F4803" w:rsidP="00D07B9D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ind w:left="-110"/>
                    <w:suppressOverlap/>
                    <w:jc w:val="both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</w:p>
                <w:p w14:paraId="4CD24E62" w14:textId="77777777" w:rsidR="002F4803" w:rsidRPr="00227900" w:rsidRDefault="002F4803" w:rsidP="00D07B9D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ind w:left="-110"/>
                    <w:suppressOverlap/>
                    <w:jc w:val="both"/>
                    <w:rPr>
                      <w:rFonts w:ascii="Arial" w:hAnsi="Arial" w:cs="Arial"/>
                      <w:sz w:val="22"/>
                      <w:szCs w:val="22"/>
                      <w:lang w:val="en"/>
                    </w:rPr>
                  </w:pPr>
                  <w:r w:rsidRPr="00227900">
                    <w:rPr>
                      <w:rFonts w:ascii="Arial" w:hAnsi="Arial" w:cs="Arial"/>
                      <w:b/>
                      <w:sz w:val="22"/>
                      <w:szCs w:val="22"/>
                    </w:rPr>
                    <w:t xml:space="preserve">AmTrust Values: </w:t>
                  </w:r>
                  <w:r w:rsidRPr="00227900">
                    <w:rPr>
                      <w:rFonts w:ascii="Arial" w:hAnsi="Arial" w:cs="Arial"/>
                      <w:sz w:val="22"/>
                      <w:szCs w:val="22"/>
                      <w:lang w:val="en"/>
                    </w:rPr>
                    <w:t>Able to demonstrate and role model AmTrust’s values: Excellence, Innovation, Integrity, Responsibility, Inclusion and Teamwork.</w:t>
                  </w:r>
                </w:p>
                <w:p w14:paraId="4CD24E63" w14:textId="77777777" w:rsidR="002F4803" w:rsidRPr="00227900" w:rsidRDefault="002F4803" w:rsidP="00D07B9D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ind w:left="-110"/>
                    <w:suppressOverlap/>
                    <w:jc w:val="both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</w:p>
                <w:p w14:paraId="4CD24E64" w14:textId="77777777" w:rsidR="002F4803" w:rsidRPr="00227900" w:rsidRDefault="002F4803" w:rsidP="00D07B9D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ind w:left="-110"/>
                    <w:suppressOverlap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227900">
                    <w:rPr>
                      <w:rFonts w:ascii="Arial" w:hAnsi="Arial" w:cs="Arial"/>
                      <w:b/>
                      <w:sz w:val="22"/>
                      <w:szCs w:val="22"/>
                    </w:rPr>
                    <w:t>Conduct Rules:</w:t>
                  </w:r>
                  <w:r w:rsidRPr="00227900">
                    <w:rPr>
                      <w:rFonts w:ascii="Arial" w:hAnsi="Arial" w:cs="Arial"/>
                      <w:sz w:val="22"/>
                      <w:szCs w:val="22"/>
                    </w:rPr>
                    <w:t xml:space="preserve"> Acts at all times in accordance with the Conduct Rules (as set out above)</w:t>
                  </w:r>
                </w:p>
                <w:p w14:paraId="4CD24E65" w14:textId="77777777" w:rsidR="002F4803" w:rsidRPr="00227900" w:rsidRDefault="002F4803" w:rsidP="00D07B9D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ind w:left="-110"/>
                    <w:suppressOverlap/>
                    <w:jc w:val="both"/>
                    <w:rPr>
                      <w:rFonts w:ascii="Arial" w:eastAsiaTheme="minorHAnsi" w:hAnsi="Arial" w:cs="Arial"/>
                      <w:b/>
                      <w:color w:val="BFBFBF" w:themeColor="background1" w:themeShade="BF"/>
                      <w:sz w:val="22"/>
                      <w:szCs w:val="22"/>
                      <w:lang w:val="en-GB"/>
                    </w:rPr>
                  </w:pPr>
                </w:p>
                <w:p w14:paraId="4CD24E66" w14:textId="77777777" w:rsidR="002F4803" w:rsidRPr="00227900" w:rsidRDefault="002F4803" w:rsidP="00D07B9D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ind w:left="-110"/>
                    <w:suppressOverlap/>
                    <w:jc w:val="center"/>
                    <w:rPr>
                      <w:rFonts w:ascii="Arial" w:hAnsi="Arial" w:cs="Arial"/>
                      <w:b/>
                      <w:sz w:val="22"/>
                      <w:szCs w:val="22"/>
                      <w:lang w:eastAsia="en-GB"/>
                    </w:rPr>
                  </w:pPr>
                </w:p>
                <w:p w14:paraId="4CD24E67" w14:textId="77777777" w:rsidR="002F4803" w:rsidRPr="00227900" w:rsidRDefault="002F4803" w:rsidP="00D07B9D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ind w:left="-110"/>
                    <w:suppressOverlap/>
                    <w:jc w:val="both"/>
                    <w:rPr>
                      <w:rFonts w:ascii="Arial" w:eastAsiaTheme="minorHAnsi" w:hAnsi="Arial" w:cs="Arial"/>
                      <w:color w:val="000000"/>
                      <w:sz w:val="22"/>
                      <w:szCs w:val="22"/>
                      <w:lang w:val="en-GB"/>
                    </w:rPr>
                  </w:pPr>
                </w:p>
              </w:tc>
            </w:tr>
          </w:tbl>
          <w:p w14:paraId="4CD24E69" w14:textId="77777777" w:rsidR="000F4F50" w:rsidRPr="00227900" w:rsidRDefault="000F4F50" w:rsidP="00AD4C0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4CD24E6A" w14:textId="77777777" w:rsidR="000F4F50" w:rsidRPr="00227900" w:rsidRDefault="000F4F50" w:rsidP="00AD4C0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4CD24E6B" w14:textId="77777777" w:rsidR="00450C62" w:rsidRPr="00227900" w:rsidRDefault="00450C62" w:rsidP="00AD4C06">
            <w:pPr>
              <w:jc w:val="both"/>
              <w:rPr>
                <w:rFonts w:ascii="Arial" w:eastAsiaTheme="minorHAnsi" w:hAnsi="Arial" w:cs="Arial"/>
                <w:color w:val="000000"/>
                <w:sz w:val="22"/>
                <w:szCs w:val="22"/>
                <w:lang w:val="en-GB"/>
              </w:rPr>
            </w:pPr>
          </w:p>
          <w:tbl>
            <w:tblPr>
              <w:tblW w:w="9210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9210"/>
            </w:tblGrid>
            <w:tr w:rsidR="00B42A15" w:rsidRPr="00227900" w14:paraId="4CD24E6F" w14:textId="77777777" w:rsidTr="00F66A0B">
              <w:trPr>
                <w:trHeight w:val="99"/>
              </w:trPr>
              <w:tc>
                <w:tcPr>
                  <w:tcW w:w="9210" w:type="dxa"/>
                </w:tcPr>
                <w:p w14:paraId="4CD24E6C" w14:textId="77777777" w:rsidR="00874271" w:rsidRPr="00227900" w:rsidRDefault="00874271" w:rsidP="00D07B9D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ind w:left="-110"/>
                    <w:suppressOverlap/>
                    <w:jc w:val="both"/>
                    <w:rPr>
                      <w:rFonts w:ascii="Arial" w:eastAsiaTheme="minorHAnsi" w:hAnsi="Arial" w:cs="Arial"/>
                      <w:b/>
                      <w:color w:val="BFBFBF" w:themeColor="background1" w:themeShade="BF"/>
                      <w:sz w:val="22"/>
                      <w:szCs w:val="22"/>
                      <w:lang w:val="en-GB"/>
                    </w:rPr>
                  </w:pPr>
                </w:p>
                <w:p w14:paraId="4CD24E6D" w14:textId="77777777" w:rsidR="006A138A" w:rsidRPr="00227900" w:rsidRDefault="006A138A" w:rsidP="00D07B9D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ind w:left="-110"/>
                    <w:suppressOverlap/>
                    <w:jc w:val="center"/>
                    <w:rPr>
                      <w:rFonts w:ascii="Arial" w:hAnsi="Arial" w:cs="Arial"/>
                      <w:b/>
                      <w:sz w:val="22"/>
                      <w:szCs w:val="22"/>
                      <w:lang w:eastAsia="en-GB"/>
                    </w:rPr>
                  </w:pPr>
                </w:p>
                <w:p w14:paraId="4CD24E6E" w14:textId="77777777" w:rsidR="00417379" w:rsidRPr="00227900" w:rsidRDefault="00417379" w:rsidP="00D07B9D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ind w:left="-110"/>
                    <w:suppressOverlap/>
                    <w:jc w:val="both"/>
                    <w:rPr>
                      <w:rFonts w:ascii="Arial" w:eastAsiaTheme="minorHAnsi" w:hAnsi="Arial" w:cs="Arial"/>
                      <w:color w:val="000000"/>
                      <w:sz w:val="22"/>
                      <w:szCs w:val="22"/>
                      <w:lang w:val="en-GB"/>
                    </w:rPr>
                  </w:pPr>
                </w:p>
              </w:tc>
            </w:tr>
          </w:tbl>
          <w:p w14:paraId="4CD24E70" w14:textId="77777777" w:rsidR="009E66CE" w:rsidRPr="00227900" w:rsidRDefault="009E66CE" w:rsidP="00AD4C06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color w:val="000000"/>
                <w:sz w:val="22"/>
                <w:szCs w:val="22"/>
                <w:lang w:val="en-GB"/>
              </w:rPr>
            </w:pPr>
          </w:p>
        </w:tc>
      </w:tr>
    </w:tbl>
    <w:p w14:paraId="4CD24E72" w14:textId="77777777" w:rsidR="00277B41" w:rsidRPr="00227900" w:rsidRDefault="00277B41" w:rsidP="00AD4C06">
      <w:pPr>
        <w:spacing w:after="200" w:line="276" w:lineRule="auto"/>
        <w:rPr>
          <w:rFonts w:ascii="Arial" w:hAnsi="Arial" w:cs="Arial"/>
          <w:color w:val="000000" w:themeColor="text1"/>
          <w:sz w:val="22"/>
          <w:szCs w:val="22"/>
        </w:rPr>
      </w:pPr>
    </w:p>
    <w:sectPr w:rsidR="00277B41" w:rsidRPr="00227900" w:rsidSect="00874271">
      <w:headerReference w:type="first" r:id="rId8"/>
      <w:pgSz w:w="12240" w:h="15840" w:code="1"/>
      <w:pgMar w:top="1440" w:right="1440" w:bottom="1276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725DA4" w14:textId="77777777" w:rsidR="00D600A3" w:rsidRDefault="00D600A3" w:rsidP="00BC6F89">
      <w:r>
        <w:separator/>
      </w:r>
    </w:p>
  </w:endnote>
  <w:endnote w:type="continuationSeparator" w:id="0">
    <w:p w14:paraId="2990F5F5" w14:textId="77777777" w:rsidR="00D600A3" w:rsidRDefault="00D600A3" w:rsidP="00BC6F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MT">
    <w:altName w:val="Arial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FAA5A7" w14:textId="77777777" w:rsidR="00D600A3" w:rsidRDefault="00D600A3" w:rsidP="00BC6F89">
      <w:r>
        <w:separator/>
      </w:r>
    </w:p>
  </w:footnote>
  <w:footnote w:type="continuationSeparator" w:id="0">
    <w:p w14:paraId="55021077" w14:textId="77777777" w:rsidR="00D600A3" w:rsidRDefault="00D600A3" w:rsidP="00BC6F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D24E77" w14:textId="77777777" w:rsidR="00874271" w:rsidRDefault="00874271" w:rsidP="00874271">
    <w:pPr>
      <w:pStyle w:val="Header"/>
      <w:jc w:val="center"/>
    </w:pPr>
    <w:r>
      <w:rPr>
        <w:noProof/>
        <w:lang w:val="en-GB" w:eastAsia="en-GB"/>
      </w:rPr>
      <w:drawing>
        <wp:inline distT="0" distB="0" distL="0" distR="0" wp14:anchorId="4CD24E7C" wp14:editId="4CD24E7D">
          <wp:extent cx="1118796" cy="914400"/>
          <wp:effectExtent l="0" t="0" r="5715" b="0"/>
          <wp:docPr id="1" name="Picture 1" descr="C:\Users\mandy.carter.ANVBV\AppData\Local\Microsoft\Windows\Temporary Internet Files\Content.Outlook\J6FKH75K\AFSI_FlyingA_AmTrust_color (2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andy.carter.ANVBV\AppData\Local\Microsoft\Windows\Temporary Internet Files\Content.Outlook\J6FKH75K\AFSI_FlyingA_AmTrust_color (2)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8796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CD24E78" w14:textId="77777777" w:rsidR="00874271" w:rsidRDefault="00874271" w:rsidP="00874271">
    <w:pPr>
      <w:pStyle w:val="Header"/>
      <w:jc w:val="center"/>
    </w:pPr>
  </w:p>
  <w:p w14:paraId="4CD24E79" w14:textId="77777777" w:rsidR="00874271" w:rsidRDefault="00874271" w:rsidP="006A138A">
    <w:pPr>
      <w:pStyle w:val="Header"/>
      <w:jc w:val="center"/>
      <w:rPr>
        <w:rFonts w:ascii="Arial" w:hAnsi="Arial" w:cs="Arial"/>
      </w:rPr>
    </w:pPr>
    <w:r w:rsidRPr="00874271">
      <w:rPr>
        <w:rFonts w:ascii="Arial" w:hAnsi="Arial" w:cs="Arial"/>
      </w:rPr>
      <w:t xml:space="preserve">AmTrust International – </w:t>
    </w:r>
    <w:r w:rsidR="00C80956">
      <w:rPr>
        <w:rFonts w:ascii="Arial" w:hAnsi="Arial" w:cs="Arial"/>
      </w:rPr>
      <w:t xml:space="preserve">Role Profile </w:t>
    </w:r>
  </w:p>
  <w:p w14:paraId="4CD24E7A" w14:textId="77777777" w:rsidR="006A138A" w:rsidRDefault="006A138A" w:rsidP="006A138A">
    <w:pPr>
      <w:pStyle w:val="Header"/>
      <w:jc w:val="center"/>
      <w:rPr>
        <w:rFonts w:ascii="Arial" w:hAnsi="Arial" w:cs="Arial"/>
      </w:rPr>
    </w:pPr>
  </w:p>
  <w:p w14:paraId="4CD24E7B" w14:textId="77777777" w:rsidR="006A138A" w:rsidRDefault="006A138A" w:rsidP="006A138A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081BD4"/>
    <w:multiLevelType w:val="hybridMultilevel"/>
    <w:tmpl w:val="8A4AD7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7B7239"/>
    <w:multiLevelType w:val="hybridMultilevel"/>
    <w:tmpl w:val="EED032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3C15B3"/>
    <w:multiLevelType w:val="hybridMultilevel"/>
    <w:tmpl w:val="4DAAFD8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CA5101A"/>
    <w:multiLevelType w:val="hybridMultilevel"/>
    <w:tmpl w:val="E38E6C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744BDF"/>
    <w:multiLevelType w:val="hybridMultilevel"/>
    <w:tmpl w:val="208E420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1A5634B"/>
    <w:multiLevelType w:val="hybridMultilevel"/>
    <w:tmpl w:val="F3A4982E"/>
    <w:lvl w:ilvl="0" w:tplc="F65E04F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463093"/>
    <w:multiLevelType w:val="multilevel"/>
    <w:tmpl w:val="6B2617F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7" w15:restartNumberingAfterBreak="0">
    <w:nsid w:val="2BA16B50"/>
    <w:multiLevelType w:val="multilevel"/>
    <w:tmpl w:val="3CB42F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8" w15:restartNumberingAfterBreak="0">
    <w:nsid w:val="3129372F"/>
    <w:multiLevelType w:val="hybridMultilevel"/>
    <w:tmpl w:val="6530665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4777305"/>
    <w:multiLevelType w:val="hybridMultilevel"/>
    <w:tmpl w:val="A3D4A2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332F02"/>
    <w:multiLevelType w:val="hybridMultilevel"/>
    <w:tmpl w:val="417A3F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343EDB"/>
    <w:multiLevelType w:val="hybridMultilevel"/>
    <w:tmpl w:val="167C08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310EDA"/>
    <w:multiLevelType w:val="hybridMultilevel"/>
    <w:tmpl w:val="FD3CA1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C055DCF"/>
    <w:multiLevelType w:val="multilevel"/>
    <w:tmpl w:val="2F0EB1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C1A74F0"/>
    <w:multiLevelType w:val="hybridMultilevel"/>
    <w:tmpl w:val="C75C8AE0"/>
    <w:lvl w:ilvl="0" w:tplc="F65E04F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FEB56A5"/>
    <w:multiLevelType w:val="hybridMultilevel"/>
    <w:tmpl w:val="980CB3C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69E6496"/>
    <w:multiLevelType w:val="hybridMultilevel"/>
    <w:tmpl w:val="B81A4A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FA251DF"/>
    <w:multiLevelType w:val="hybridMultilevel"/>
    <w:tmpl w:val="4BB49D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5F84C21"/>
    <w:multiLevelType w:val="hybridMultilevel"/>
    <w:tmpl w:val="8978465A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56C91984"/>
    <w:multiLevelType w:val="hybridMultilevel"/>
    <w:tmpl w:val="FFAE7580"/>
    <w:lvl w:ilvl="0" w:tplc="49B8A4E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71A695C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CD02D20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13CFAEA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6440034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E6C7AE6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D30FCC6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F9C44D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1C4D66A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0" w15:restartNumberingAfterBreak="0">
    <w:nsid w:val="57FB71C5"/>
    <w:multiLevelType w:val="hybridMultilevel"/>
    <w:tmpl w:val="E17C17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FEF15D3"/>
    <w:multiLevelType w:val="hybridMultilevel"/>
    <w:tmpl w:val="61AC5BF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6C7228C"/>
    <w:multiLevelType w:val="hybridMultilevel"/>
    <w:tmpl w:val="F642D9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B5C7F4C"/>
    <w:multiLevelType w:val="hybridMultilevel"/>
    <w:tmpl w:val="C19E59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C2478EB"/>
    <w:multiLevelType w:val="hybridMultilevel"/>
    <w:tmpl w:val="6664A7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CD208DD"/>
    <w:multiLevelType w:val="hybridMultilevel"/>
    <w:tmpl w:val="59F452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EB9723F"/>
    <w:multiLevelType w:val="hybridMultilevel"/>
    <w:tmpl w:val="A048519C"/>
    <w:lvl w:ilvl="0" w:tplc="5BD43B90">
      <w:start w:val="1"/>
      <w:numFmt w:val="decimal"/>
      <w:pStyle w:val="Heading3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C07C28">
      <w:numFmt w:val="none"/>
      <w:lvlText w:val=""/>
      <w:lvlJc w:val="left"/>
      <w:pPr>
        <w:tabs>
          <w:tab w:val="num" w:pos="0"/>
        </w:tabs>
      </w:pPr>
    </w:lvl>
    <w:lvl w:ilvl="2" w:tplc="83642312">
      <w:numFmt w:val="none"/>
      <w:lvlText w:val=""/>
      <w:lvlJc w:val="left"/>
      <w:pPr>
        <w:tabs>
          <w:tab w:val="num" w:pos="0"/>
        </w:tabs>
      </w:pPr>
    </w:lvl>
    <w:lvl w:ilvl="3" w:tplc="AD8A1200">
      <w:numFmt w:val="none"/>
      <w:lvlText w:val=""/>
      <w:lvlJc w:val="left"/>
      <w:pPr>
        <w:tabs>
          <w:tab w:val="num" w:pos="0"/>
        </w:tabs>
      </w:pPr>
    </w:lvl>
    <w:lvl w:ilvl="4" w:tplc="CC66E11E">
      <w:numFmt w:val="none"/>
      <w:lvlText w:val=""/>
      <w:lvlJc w:val="left"/>
      <w:pPr>
        <w:tabs>
          <w:tab w:val="num" w:pos="0"/>
        </w:tabs>
      </w:pPr>
    </w:lvl>
    <w:lvl w:ilvl="5" w:tplc="C444DBF2">
      <w:numFmt w:val="none"/>
      <w:lvlText w:val=""/>
      <w:lvlJc w:val="left"/>
      <w:pPr>
        <w:tabs>
          <w:tab w:val="num" w:pos="0"/>
        </w:tabs>
      </w:pPr>
    </w:lvl>
    <w:lvl w:ilvl="6" w:tplc="4F5E3384">
      <w:numFmt w:val="none"/>
      <w:lvlText w:val=""/>
      <w:lvlJc w:val="left"/>
      <w:pPr>
        <w:tabs>
          <w:tab w:val="num" w:pos="0"/>
        </w:tabs>
      </w:pPr>
    </w:lvl>
    <w:lvl w:ilvl="7" w:tplc="A97A4DA8">
      <w:numFmt w:val="none"/>
      <w:lvlText w:val=""/>
      <w:lvlJc w:val="left"/>
      <w:pPr>
        <w:tabs>
          <w:tab w:val="num" w:pos="0"/>
        </w:tabs>
      </w:pPr>
    </w:lvl>
    <w:lvl w:ilvl="8" w:tplc="964455A2">
      <w:numFmt w:val="none"/>
      <w:lvlText w:val=""/>
      <w:lvlJc w:val="left"/>
      <w:pPr>
        <w:tabs>
          <w:tab w:val="num" w:pos="0"/>
        </w:tabs>
      </w:pPr>
    </w:lvl>
  </w:abstractNum>
  <w:abstractNum w:abstractNumId="27" w15:restartNumberingAfterBreak="0">
    <w:nsid w:val="78356DC3"/>
    <w:multiLevelType w:val="hybridMultilevel"/>
    <w:tmpl w:val="F51E296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7ADB73C1"/>
    <w:multiLevelType w:val="hybridMultilevel"/>
    <w:tmpl w:val="28BAAA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14546760">
    <w:abstractNumId w:val="26"/>
  </w:num>
  <w:num w:numId="2" w16cid:durableId="2099789551">
    <w:abstractNumId w:val="1"/>
  </w:num>
  <w:num w:numId="3" w16cid:durableId="1883441529">
    <w:abstractNumId w:val="10"/>
  </w:num>
  <w:num w:numId="4" w16cid:durableId="1062870974">
    <w:abstractNumId w:val="3"/>
  </w:num>
  <w:num w:numId="5" w16cid:durableId="2054764496">
    <w:abstractNumId w:val="7"/>
  </w:num>
  <w:num w:numId="6" w16cid:durableId="146553581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67066945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70005982">
    <w:abstractNumId w:val="17"/>
  </w:num>
  <w:num w:numId="9" w16cid:durableId="1681200344">
    <w:abstractNumId w:val="4"/>
  </w:num>
  <w:num w:numId="10" w16cid:durableId="1089036387">
    <w:abstractNumId w:val="15"/>
  </w:num>
  <w:num w:numId="11" w16cid:durableId="251934065">
    <w:abstractNumId w:val="22"/>
  </w:num>
  <w:num w:numId="12" w16cid:durableId="86510257">
    <w:abstractNumId w:val="8"/>
  </w:num>
  <w:num w:numId="13" w16cid:durableId="2039424669">
    <w:abstractNumId w:val="13"/>
  </w:num>
  <w:num w:numId="14" w16cid:durableId="794065102">
    <w:abstractNumId w:val="6"/>
  </w:num>
  <w:num w:numId="15" w16cid:durableId="929267636">
    <w:abstractNumId w:val="28"/>
  </w:num>
  <w:num w:numId="16" w16cid:durableId="815145720">
    <w:abstractNumId w:val="23"/>
  </w:num>
  <w:num w:numId="17" w16cid:durableId="1799910238">
    <w:abstractNumId w:val="19"/>
  </w:num>
  <w:num w:numId="18" w16cid:durableId="1631130382">
    <w:abstractNumId w:val="0"/>
  </w:num>
  <w:num w:numId="19" w16cid:durableId="460849647">
    <w:abstractNumId w:val="24"/>
  </w:num>
  <w:num w:numId="20" w16cid:durableId="1465662563">
    <w:abstractNumId w:val="14"/>
  </w:num>
  <w:num w:numId="21" w16cid:durableId="718865511">
    <w:abstractNumId w:val="5"/>
  </w:num>
  <w:num w:numId="22" w16cid:durableId="1581208216">
    <w:abstractNumId w:val="25"/>
  </w:num>
  <w:num w:numId="23" w16cid:durableId="1111120914">
    <w:abstractNumId w:val="2"/>
  </w:num>
  <w:num w:numId="24" w16cid:durableId="957369254">
    <w:abstractNumId w:val="11"/>
  </w:num>
  <w:num w:numId="25" w16cid:durableId="1546864830">
    <w:abstractNumId w:val="18"/>
  </w:num>
  <w:num w:numId="26" w16cid:durableId="1824665395">
    <w:abstractNumId w:val="12"/>
  </w:num>
  <w:num w:numId="27" w16cid:durableId="2098556709">
    <w:abstractNumId w:val="27"/>
  </w:num>
  <w:num w:numId="28" w16cid:durableId="1337617218">
    <w:abstractNumId w:val="20"/>
  </w:num>
  <w:num w:numId="29" w16cid:durableId="1396925817">
    <w:abstractNumId w:val="9"/>
  </w:num>
  <w:num w:numId="30" w16cid:durableId="1206140101">
    <w:abstractNumId w:val="16"/>
  </w:num>
  <w:num w:numId="31" w16cid:durableId="256982436">
    <w:abstractNumId w:val="16"/>
  </w:num>
  <w:num w:numId="32" w16cid:durableId="845440719">
    <w:abstractNumId w:val="2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35D9"/>
    <w:rsid w:val="000064B6"/>
    <w:rsid w:val="0001187A"/>
    <w:rsid w:val="00013A78"/>
    <w:rsid w:val="0002279E"/>
    <w:rsid w:val="0002677A"/>
    <w:rsid w:val="00027521"/>
    <w:rsid w:val="000363FA"/>
    <w:rsid w:val="00037961"/>
    <w:rsid w:val="00041B89"/>
    <w:rsid w:val="00044B09"/>
    <w:rsid w:val="00044C95"/>
    <w:rsid w:val="000511E5"/>
    <w:rsid w:val="00052182"/>
    <w:rsid w:val="00055E1A"/>
    <w:rsid w:val="00056020"/>
    <w:rsid w:val="000565F9"/>
    <w:rsid w:val="00056C2A"/>
    <w:rsid w:val="00083421"/>
    <w:rsid w:val="00091310"/>
    <w:rsid w:val="00092FA2"/>
    <w:rsid w:val="000950D2"/>
    <w:rsid w:val="00097D7B"/>
    <w:rsid w:val="000A1A25"/>
    <w:rsid w:val="000A3213"/>
    <w:rsid w:val="000C098F"/>
    <w:rsid w:val="000F4F50"/>
    <w:rsid w:val="0012150B"/>
    <w:rsid w:val="00137664"/>
    <w:rsid w:val="00143E65"/>
    <w:rsid w:val="00151C66"/>
    <w:rsid w:val="001700D1"/>
    <w:rsid w:val="0017026A"/>
    <w:rsid w:val="0017056A"/>
    <w:rsid w:val="001775AA"/>
    <w:rsid w:val="00182A28"/>
    <w:rsid w:val="001876AC"/>
    <w:rsid w:val="00190638"/>
    <w:rsid w:val="001964A8"/>
    <w:rsid w:val="0019731B"/>
    <w:rsid w:val="001A4F0D"/>
    <w:rsid w:val="001C2690"/>
    <w:rsid w:val="001D2152"/>
    <w:rsid w:val="001E5AA7"/>
    <w:rsid w:val="001E5DA3"/>
    <w:rsid w:val="001E7E28"/>
    <w:rsid w:val="001F3147"/>
    <w:rsid w:val="00201D8A"/>
    <w:rsid w:val="00215CFC"/>
    <w:rsid w:val="00222851"/>
    <w:rsid w:val="00224C94"/>
    <w:rsid w:val="00227900"/>
    <w:rsid w:val="002351A1"/>
    <w:rsid w:val="00242EA9"/>
    <w:rsid w:val="00243E00"/>
    <w:rsid w:val="00245F51"/>
    <w:rsid w:val="00252005"/>
    <w:rsid w:val="00264EC0"/>
    <w:rsid w:val="00266CF6"/>
    <w:rsid w:val="00271BBA"/>
    <w:rsid w:val="00271D5C"/>
    <w:rsid w:val="00277B41"/>
    <w:rsid w:val="00284DAD"/>
    <w:rsid w:val="00286B0D"/>
    <w:rsid w:val="00291263"/>
    <w:rsid w:val="002915C8"/>
    <w:rsid w:val="00295E62"/>
    <w:rsid w:val="002A1247"/>
    <w:rsid w:val="002A12D8"/>
    <w:rsid w:val="002A2D9A"/>
    <w:rsid w:val="002C12E8"/>
    <w:rsid w:val="002C1FF9"/>
    <w:rsid w:val="002C2E6D"/>
    <w:rsid w:val="002C4FA5"/>
    <w:rsid w:val="002C7C18"/>
    <w:rsid w:val="002E7217"/>
    <w:rsid w:val="002F4803"/>
    <w:rsid w:val="00302DAB"/>
    <w:rsid w:val="00312684"/>
    <w:rsid w:val="00330EF0"/>
    <w:rsid w:val="003376E7"/>
    <w:rsid w:val="00347C44"/>
    <w:rsid w:val="00351AD3"/>
    <w:rsid w:val="00370EB3"/>
    <w:rsid w:val="003729FD"/>
    <w:rsid w:val="0039178F"/>
    <w:rsid w:val="00391E22"/>
    <w:rsid w:val="003B0555"/>
    <w:rsid w:val="003E01AD"/>
    <w:rsid w:val="003E3C37"/>
    <w:rsid w:val="003E5DDA"/>
    <w:rsid w:val="00402A02"/>
    <w:rsid w:val="0040451D"/>
    <w:rsid w:val="00407A0E"/>
    <w:rsid w:val="00412679"/>
    <w:rsid w:val="00417379"/>
    <w:rsid w:val="00417AAC"/>
    <w:rsid w:val="00417BE2"/>
    <w:rsid w:val="00422287"/>
    <w:rsid w:val="00436014"/>
    <w:rsid w:val="00437A71"/>
    <w:rsid w:val="00443E32"/>
    <w:rsid w:val="00450C62"/>
    <w:rsid w:val="004953B7"/>
    <w:rsid w:val="004A2C3B"/>
    <w:rsid w:val="004B1645"/>
    <w:rsid w:val="004B4465"/>
    <w:rsid w:val="004C79DF"/>
    <w:rsid w:val="004D1494"/>
    <w:rsid w:val="004D1BF8"/>
    <w:rsid w:val="004D369F"/>
    <w:rsid w:val="004E2278"/>
    <w:rsid w:val="004E48B4"/>
    <w:rsid w:val="004E7376"/>
    <w:rsid w:val="0050147B"/>
    <w:rsid w:val="00501FF1"/>
    <w:rsid w:val="00510567"/>
    <w:rsid w:val="00510600"/>
    <w:rsid w:val="00514459"/>
    <w:rsid w:val="0052204A"/>
    <w:rsid w:val="00532CBD"/>
    <w:rsid w:val="00547E9D"/>
    <w:rsid w:val="005508AE"/>
    <w:rsid w:val="00554578"/>
    <w:rsid w:val="00556C20"/>
    <w:rsid w:val="005600E7"/>
    <w:rsid w:val="005605A7"/>
    <w:rsid w:val="005623D5"/>
    <w:rsid w:val="005767C5"/>
    <w:rsid w:val="0058098C"/>
    <w:rsid w:val="00580E95"/>
    <w:rsid w:val="00583078"/>
    <w:rsid w:val="005859CA"/>
    <w:rsid w:val="005867E5"/>
    <w:rsid w:val="005A0C92"/>
    <w:rsid w:val="005A6D4B"/>
    <w:rsid w:val="005B43AD"/>
    <w:rsid w:val="005B48A3"/>
    <w:rsid w:val="005B49F4"/>
    <w:rsid w:val="005B4D14"/>
    <w:rsid w:val="005C642A"/>
    <w:rsid w:val="005C6555"/>
    <w:rsid w:val="005D009C"/>
    <w:rsid w:val="005D5698"/>
    <w:rsid w:val="005E098E"/>
    <w:rsid w:val="005E5664"/>
    <w:rsid w:val="005E58ED"/>
    <w:rsid w:val="005E7AA4"/>
    <w:rsid w:val="005F025D"/>
    <w:rsid w:val="005F5B3F"/>
    <w:rsid w:val="0061364A"/>
    <w:rsid w:val="00614B78"/>
    <w:rsid w:val="0061745A"/>
    <w:rsid w:val="0062315B"/>
    <w:rsid w:val="00624CD8"/>
    <w:rsid w:val="00631914"/>
    <w:rsid w:val="00637F64"/>
    <w:rsid w:val="006526F8"/>
    <w:rsid w:val="006603BF"/>
    <w:rsid w:val="006723A7"/>
    <w:rsid w:val="00691CAA"/>
    <w:rsid w:val="006930C6"/>
    <w:rsid w:val="00693E07"/>
    <w:rsid w:val="006A138A"/>
    <w:rsid w:val="006A5FA9"/>
    <w:rsid w:val="006B6D0C"/>
    <w:rsid w:val="006C31A6"/>
    <w:rsid w:val="006D2D62"/>
    <w:rsid w:val="006D5559"/>
    <w:rsid w:val="006F025F"/>
    <w:rsid w:val="006F73C5"/>
    <w:rsid w:val="0070338A"/>
    <w:rsid w:val="00705548"/>
    <w:rsid w:val="00714032"/>
    <w:rsid w:val="0071520E"/>
    <w:rsid w:val="007173AA"/>
    <w:rsid w:val="00717771"/>
    <w:rsid w:val="00740406"/>
    <w:rsid w:val="00745B93"/>
    <w:rsid w:val="00746AC5"/>
    <w:rsid w:val="00753951"/>
    <w:rsid w:val="00756199"/>
    <w:rsid w:val="00756C5F"/>
    <w:rsid w:val="00764F98"/>
    <w:rsid w:val="007657B9"/>
    <w:rsid w:val="0077397C"/>
    <w:rsid w:val="0078430F"/>
    <w:rsid w:val="0079324F"/>
    <w:rsid w:val="007A72A6"/>
    <w:rsid w:val="007B0DC4"/>
    <w:rsid w:val="007C0927"/>
    <w:rsid w:val="007C5A83"/>
    <w:rsid w:val="007E4B84"/>
    <w:rsid w:val="007F4DE0"/>
    <w:rsid w:val="007F5F75"/>
    <w:rsid w:val="007F6A08"/>
    <w:rsid w:val="0080022F"/>
    <w:rsid w:val="00802079"/>
    <w:rsid w:val="00803A9D"/>
    <w:rsid w:val="008170BF"/>
    <w:rsid w:val="00855BDD"/>
    <w:rsid w:val="00856173"/>
    <w:rsid w:val="008568C9"/>
    <w:rsid w:val="00864F8C"/>
    <w:rsid w:val="00874271"/>
    <w:rsid w:val="00885D9F"/>
    <w:rsid w:val="00892415"/>
    <w:rsid w:val="00895FEF"/>
    <w:rsid w:val="0089732D"/>
    <w:rsid w:val="008B0C39"/>
    <w:rsid w:val="008D0979"/>
    <w:rsid w:val="008E6926"/>
    <w:rsid w:val="008F7924"/>
    <w:rsid w:val="00902F63"/>
    <w:rsid w:val="00915DE5"/>
    <w:rsid w:val="00917DC5"/>
    <w:rsid w:val="009223B1"/>
    <w:rsid w:val="00924057"/>
    <w:rsid w:val="0092598A"/>
    <w:rsid w:val="00930A14"/>
    <w:rsid w:val="00937C6D"/>
    <w:rsid w:val="009409E6"/>
    <w:rsid w:val="0094314C"/>
    <w:rsid w:val="00945951"/>
    <w:rsid w:val="00951A24"/>
    <w:rsid w:val="00995C6A"/>
    <w:rsid w:val="009A2F1D"/>
    <w:rsid w:val="009B22B4"/>
    <w:rsid w:val="009B47FA"/>
    <w:rsid w:val="009B5852"/>
    <w:rsid w:val="009C52D8"/>
    <w:rsid w:val="009D03A0"/>
    <w:rsid w:val="009D1019"/>
    <w:rsid w:val="009D331E"/>
    <w:rsid w:val="009D45D9"/>
    <w:rsid w:val="009D604B"/>
    <w:rsid w:val="009E66CE"/>
    <w:rsid w:val="009F5703"/>
    <w:rsid w:val="009F66A0"/>
    <w:rsid w:val="00A16F2F"/>
    <w:rsid w:val="00A26526"/>
    <w:rsid w:val="00A3369F"/>
    <w:rsid w:val="00A53180"/>
    <w:rsid w:val="00A53F63"/>
    <w:rsid w:val="00A555F4"/>
    <w:rsid w:val="00A73EA4"/>
    <w:rsid w:val="00A81FC3"/>
    <w:rsid w:val="00A823D4"/>
    <w:rsid w:val="00AA537C"/>
    <w:rsid w:val="00AA7A21"/>
    <w:rsid w:val="00AD4C06"/>
    <w:rsid w:val="00AD53BC"/>
    <w:rsid w:val="00AD6DFE"/>
    <w:rsid w:val="00AE3618"/>
    <w:rsid w:val="00AE5BBE"/>
    <w:rsid w:val="00AF22BD"/>
    <w:rsid w:val="00AF4FF3"/>
    <w:rsid w:val="00AF539F"/>
    <w:rsid w:val="00B1702E"/>
    <w:rsid w:val="00B24BA9"/>
    <w:rsid w:val="00B24EFE"/>
    <w:rsid w:val="00B4213B"/>
    <w:rsid w:val="00B42A15"/>
    <w:rsid w:val="00B470C0"/>
    <w:rsid w:val="00B507CF"/>
    <w:rsid w:val="00B71E32"/>
    <w:rsid w:val="00B7333E"/>
    <w:rsid w:val="00B848F1"/>
    <w:rsid w:val="00B9523F"/>
    <w:rsid w:val="00BB1BC4"/>
    <w:rsid w:val="00BC6F89"/>
    <w:rsid w:val="00BD35D9"/>
    <w:rsid w:val="00BD77F5"/>
    <w:rsid w:val="00BD7F30"/>
    <w:rsid w:val="00BE09CC"/>
    <w:rsid w:val="00BE2EFA"/>
    <w:rsid w:val="00BF5745"/>
    <w:rsid w:val="00C00435"/>
    <w:rsid w:val="00C13B38"/>
    <w:rsid w:val="00C305D7"/>
    <w:rsid w:val="00C3199E"/>
    <w:rsid w:val="00C412A3"/>
    <w:rsid w:val="00C41ABE"/>
    <w:rsid w:val="00C42187"/>
    <w:rsid w:val="00C63013"/>
    <w:rsid w:val="00C80956"/>
    <w:rsid w:val="00C80E48"/>
    <w:rsid w:val="00C82F67"/>
    <w:rsid w:val="00C9442E"/>
    <w:rsid w:val="00CA0D75"/>
    <w:rsid w:val="00CB2581"/>
    <w:rsid w:val="00CD03E1"/>
    <w:rsid w:val="00CE35CE"/>
    <w:rsid w:val="00CE694C"/>
    <w:rsid w:val="00CE788E"/>
    <w:rsid w:val="00CF42CC"/>
    <w:rsid w:val="00D00136"/>
    <w:rsid w:val="00D07B9D"/>
    <w:rsid w:val="00D12327"/>
    <w:rsid w:val="00D17CEA"/>
    <w:rsid w:val="00D259F8"/>
    <w:rsid w:val="00D34D6F"/>
    <w:rsid w:val="00D369EE"/>
    <w:rsid w:val="00D52119"/>
    <w:rsid w:val="00D5676D"/>
    <w:rsid w:val="00D600A3"/>
    <w:rsid w:val="00D67C25"/>
    <w:rsid w:val="00D95F41"/>
    <w:rsid w:val="00DA0A5A"/>
    <w:rsid w:val="00DA3EF6"/>
    <w:rsid w:val="00DA4092"/>
    <w:rsid w:val="00DB0AEE"/>
    <w:rsid w:val="00DC3701"/>
    <w:rsid w:val="00DC3E86"/>
    <w:rsid w:val="00DC5BB7"/>
    <w:rsid w:val="00DC6DB4"/>
    <w:rsid w:val="00DC7E5A"/>
    <w:rsid w:val="00DE3D96"/>
    <w:rsid w:val="00DE4140"/>
    <w:rsid w:val="00DF03FD"/>
    <w:rsid w:val="00DF1160"/>
    <w:rsid w:val="00E02EBD"/>
    <w:rsid w:val="00E07F0F"/>
    <w:rsid w:val="00E53B2D"/>
    <w:rsid w:val="00E6471C"/>
    <w:rsid w:val="00E82AF9"/>
    <w:rsid w:val="00E85800"/>
    <w:rsid w:val="00E916AE"/>
    <w:rsid w:val="00E932E8"/>
    <w:rsid w:val="00EB304E"/>
    <w:rsid w:val="00EC087A"/>
    <w:rsid w:val="00EE54F6"/>
    <w:rsid w:val="00EE605A"/>
    <w:rsid w:val="00EF6AEF"/>
    <w:rsid w:val="00EF7113"/>
    <w:rsid w:val="00F2036E"/>
    <w:rsid w:val="00F20F4B"/>
    <w:rsid w:val="00F22D12"/>
    <w:rsid w:val="00F42A85"/>
    <w:rsid w:val="00F46B16"/>
    <w:rsid w:val="00F571C1"/>
    <w:rsid w:val="00F64B1D"/>
    <w:rsid w:val="00F70BA2"/>
    <w:rsid w:val="00F757CA"/>
    <w:rsid w:val="00F8180F"/>
    <w:rsid w:val="00F87779"/>
    <w:rsid w:val="00F92049"/>
    <w:rsid w:val="00FA71EB"/>
    <w:rsid w:val="00FB254C"/>
    <w:rsid w:val="00FB2D65"/>
    <w:rsid w:val="00FB2ED3"/>
    <w:rsid w:val="00FC4406"/>
    <w:rsid w:val="00FC47F5"/>
    <w:rsid w:val="00FD1ACF"/>
    <w:rsid w:val="00FD3A00"/>
    <w:rsid w:val="00FD78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CD24DF4"/>
  <w15:docId w15:val="{ADDFBF55-C953-4A2D-A5A7-ABEF04C085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6F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qFormat/>
    <w:rsid w:val="00580E95"/>
    <w:pPr>
      <w:keepNext/>
      <w:outlineLvl w:val="0"/>
    </w:pPr>
    <w:rPr>
      <w:rFonts w:ascii="Arial Narrow" w:hAnsi="Arial Narrow" w:cs="Arial"/>
      <w:b/>
      <w:lang w:val="en-GB"/>
    </w:rPr>
  </w:style>
  <w:style w:type="paragraph" w:styleId="Heading2">
    <w:name w:val="heading 2"/>
    <w:basedOn w:val="Normal"/>
    <w:next w:val="Normal"/>
    <w:link w:val="Heading2Char"/>
    <w:qFormat/>
    <w:rsid w:val="00580E95"/>
    <w:pPr>
      <w:keepNext/>
      <w:outlineLvl w:val="1"/>
    </w:pPr>
    <w:rPr>
      <w:rFonts w:ascii="Arial Narrow" w:hAnsi="Arial Narrow" w:cs="Arial"/>
      <w:b/>
      <w:color w:val="FF0000"/>
      <w:sz w:val="28"/>
      <w:szCs w:val="28"/>
      <w:lang w:val="en-GB"/>
    </w:rPr>
  </w:style>
  <w:style w:type="paragraph" w:styleId="Heading3">
    <w:name w:val="heading 3"/>
    <w:basedOn w:val="Normal"/>
    <w:next w:val="Normal"/>
    <w:link w:val="Heading3Char"/>
    <w:qFormat/>
    <w:rsid w:val="00580E95"/>
    <w:pPr>
      <w:keepNext/>
      <w:numPr>
        <w:numId w:val="1"/>
      </w:numPr>
      <w:tabs>
        <w:tab w:val="clear" w:pos="720"/>
        <w:tab w:val="num" w:pos="0"/>
      </w:tabs>
      <w:ind w:left="0" w:hanging="900"/>
      <w:outlineLvl w:val="2"/>
    </w:pPr>
    <w:rPr>
      <w:rFonts w:ascii="Arial Narrow" w:hAnsi="Arial Narrow" w:cs="Arial"/>
      <w:b/>
      <w:sz w:val="28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mTrustMainHeader">
    <w:name w:val="AmTrust Main Header"/>
    <w:basedOn w:val="Normal"/>
    <w:qFormat/>
    <w:rsid w:val="00407A0E"/>
    <w:rPr>
      <w:rFonts w:ascii="Arial" w:hAnsi="Arial"/>
      <w:color w:val="36578C"/>
      <w:sz w:val="32"/>
    </w:rPr>
  </w:style>
  <w:style w:type="paragraph" w:customStyle="1" w:styleId="AmTrustSubHeader">
    <w:name w:val="AmTrust Sub Header"/>
    <w:basedOn w:val="AmTrustMainHeader"/>
    <w:qFormat/>
    <w:rsid w:val="00436014"/>
    <w:rPr>
      <w:color w:val="7F7F7F" w:themeColor="text1" w:themeTint="80"/>
      <w:sz w:val="28"/>
    </w:rPr>
  </w:style>
  <w:style w:type="paragraph" w:customStyle="1" w:styleId="AmTrustBlack">
    <w:name w:val="AmTrust Black"/>
    <w:basedOn w:val="AmTrustSubHeader"/>
    <w:qFormat/>
    <w:rsid w:val="00407A0E"/>
    <w:rPr>
      <w:color w:val="000000" w:themeColor="text1"/>
      <w:sz w:val="24"/>
    </w:rPr>
  </w:style>
  <w:style w:type="paragraph" w:styleId="Header">
    <w:name w:val="header"/>
    <w:basedOn w:val="Normal"/>
    <w:link w:val="HeaderChar"/>
    <w:unhideWhenUsed/>
    <w:rsid w:val="00BC6F8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C6F89"/>
  </w:style>
  <w:style w:type="paragraph" w:styleId="Footer">
    <w:name w:val="footer"/>
    <w:basedOn w:val="Normal"/>
    <w:link w:val="FooterChar"/>
    <w:uiPriority w:val="99"/>
    <w:unhideWhenUsed/>
    <w:rsid w:val="00BC6F8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C6F89"/>
  </w:style>
  <w:style w:type="paragraph" w:styleId="BalloonText">
    <w:name w:val="Balloon Text"/>
    <w:basedOn w:val="Normal"/>
    <w:link w:val="BalloonTextChar"/>
    <w:uiPriority w:val="99"/>
    <w:semiHidden/>
    <w:unhideWhenUsed/>
    <w:rsid w:val="00BC6F8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6F89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5B49F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580E95"/>
    <w:rPr>
      <w:rFonts w:ascii="Arial Narrow" w:eastAsia="Times New Roman" w:hAnsi="Arial Narrow" w:cs="Arial"/>
      <w:b/>
      <w:sz w:val="24"/>
      <w:szCs w:val="24"/>
    </w:rPr>
  </w:style>
  <w:style w:type="character" w:customStyle="1" w:styleId="Heading2Char">
    <w:name w:val="Heading 2 Char"/>
    <w:basedOn w:val="DefaultParagraphFont"/>
    <w:link w:val="Heading2"/>
    <w:rsid w:val="00580E95"/>
    <w:rPr>
      <w:rFonts w:ascii="Arial Narrow" w:eastAsia="Times New Roman" w:hAnsi="Arial Narrow" w:cs="Arial"/>
      <w:b/>
      <w:color w:val="FF0000"/>
      <w:sz w:val="28"/>
      <w:szCs w:val="28"/>
    </w:rPr>
  </w:style>
  <w:style w:type="character" w:customStyle="1" w:styleId="Heading3Char">
    <w:name w:val="Heading 3 Char"/>
    <w:basedOn w:val="DefaultParagraphFont"/>
    <w:link w:val="Heading3"/>
    <w:rsid w:val="00580E95"/>
    <w:rPr>
      <w:rFonts w:ascii="Arial Narrow" w:eastAsia="Times New Roman" w:hAnsi="Arial Narrow" w:cs="Arial"/>
      <w:b/>
      <w:sz w:val="28"/>
      <w:szCs w:val="24"/>
    </w:rPr>
  </w:style>
  <w:style w:type="character" w:styleId="Hyperlink">
    <w:name w:val="Hyperlink"/>
    <w:basedOn w:val="DefaultParagraphFont"/>
    <w:semiHidden/>
    <w:rsid w:val="00580E95"/>
    <w:rPr>
      <w:color w:val="0000FF"/>
      <w:u w:val="single"/>
    </w:rPr>
  </w:style>
  <w:style w:type="paragraph" w:styleId="CommentText">
    <w:name w:val="annotation text"/>
    <w:basedOn w:val="Normal"/>
    <w:link w:val="CommentTextChar"/>
    <w:uiPriority w:val="99"/>
    <w:semiHidden/>
    <w:rsid w:val="00580E9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80E95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BodyText2">
    <w:name w:val="Body Text 2"/>
    <w:basedOn w:val="Normal"/>
    <w:link w:val="BodyText2Char"/>
    <w:semiHidden/>
    <w:rsid w:val="00580E95"/>
    <w:rPr>
      <w:rFonts w:ascii="Arial Narrow" w:hAnsi="Arial Narrow" w:cs="Arial"/>
      <w:b/>
      <w:color w:val="FF0000"/>
      <w:sz w:val="28"/>
      <w:szCs w:val="28"/>
      <w:lang w:val="en-GB"/>
    </w:rPr>
  </w:style>
  <w:style w:type="character" w:customStyle="1" w:styleId="BodyText2Char">
    <w:name w:val="Body Text 2 Char"/>
    <w:basedOn w:val="DefaultParagraphFont"/>
    <w:link w:val="BodyText2"/>
    <w:semiHidden/>
    <w:rsid w:val="00580E95"/>
    <w:rPr>
      <w:rFonts w:ascii="Arial Narrow" w:eastAsia="Times New Roman" w:hAnsi="Arial Narrow" w:cs="Arial"/>
      <w:b/>
      <w:color w:val="FF0000"/>
      <w:sz w:val="28"/>
      <w:szCs w:val="28"/>
    </w:rPr>
  </w:style>
  <w:style w:type="paragraph" w:styleId="BodyText3">
    <w:name w:val="Body Text 3"/>
    <w:basedOn w:val="Normal"/>
    <w:link w:val="BodyText3Char"/>
    <w:semiHidden/>
    <w:rsid w:val="00580E95"/>
    <w:rPr>
      <w:rFonts w:ascii="Arial Narrow" w:hAnsi="Arial Narrow" w:cs="Arial"/>
      <w:bCs/>
      <w:sz w:val="22"/>
      <w:szCs w:val="28"/>
      <w:lang w:val="en-GB"/>
    </w:rPr>
  </w:style>
  <w:style w:type="character" w:customStyle="1" w:styleId="BodyText3Char">
    <w:name w:val="Body Text 3 Char"/>
    <w:basedOn w:val="DefaultParagraphFont"/>
    <w:link w:val="BodyText3"/>
    <w:semiHidden/>
    <w:rsid w:val="00580E95"/>
    <w:rPr>
      <w:rFonts w:ascii="Arial Narrow" w:eastAsia="Times New Roman" w:hAnsi="Arial Narrow" w:cs="Arial"/>
      <w:bCs/>
      <w:szCs w:val="28"/>
    </w:rPr>
  </w:style>
  <w:style w:type="paragraph" w:styleId="ListParagraph">
    <w:name w:val="List Paragraph"/>
    <w:basedOn w:val="Normal"/>
    <w:uiPriority w:val="99"/>
    <w:qFormat/>
    <w:rsid w:val="00580E95"/>
    <w:pPr>
      <w:ind w:left="720"/>
    </w:pPr>
  </w:style>
  <w:style w:type="character" w:styleId="CommentReference">
    <w:name w:val="annotation reference"/>
    <w:basedOn w:val="DefaultParagraphFont"/>
    <w:uiPriority w:val="99"/>
    <w:semiHidden/>
    <w:unhideWhenUsed/>
    <w:rsid w:val="00DC5BB7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5BB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5BB7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customStyle="1" w:styleId="H1">
    <w:name w:val="H1"/>
    <w:basedOn w:val="Normal"/>
    <w:next w:val="Normal"/>
    <w:rsid w:val="00041B89"/>
    <w:pPr>
      <w:keepNext/>
      <w:spacing w:before="100" w:after="100"/>
      <w:outlineLvl w:val="1"/>
    </w:pPr>
    <w:rPr>
      <w:b/>
      <w:snapToGrid w:val="0"/>
      <w:kern w:val="36"/>
      <w:sz w:val="48"/>
      <w:szCs w:val="20"/>
      <w:lang w:val="en-GB"/>
    </w:rPr>
  </w:style>
  <w:style w:type="paragraph" w:styleId="BodyText">
    <w:name w:val="Body Text"/>
    <w:basedOn w:val="Normal"/>
    <w:link w:val="BodyTextChar"/>
    <w:uiPriority w:val="99"/>
    <w:semiHidden/>
    <w:unhideWhenUsed/>
    <w:rsid w:val="00044B09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044B09"/>
    <w:rPr>
      <w:rFonts w:ascii="Times New Roman" w:eastAsia="Times New Roman" w:hAnsi="Times New Roman" w:cs="Times New Roman"/>
      <w:sz w:val="24"/>
      <w:szCs w:val="24"/>
      <w:lang w:val="en-US"/>
    </w:rPr>
  </w:style>
  <w:style w:type="table" w:styleId="TableGrid">
    <w:name w:val="Table Grid"/>
    <w:basedOn w:val="TableNormal"/>
    <w:uiPriority w:val="59"/>
    <w:rsid w:val="005105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391E22"/>
    <w:pPr>
      <w:spacing w:before="100" w:beforeAutospacing="1" w:after="100" w:afterAutospacing="1"/>
    </w:pPr>
    <w:rPr>
      <w:lang w:val="en-GB" w:eastAsia="en-GB"/>
    </w:rPr>
  </w:style>
  <w:style w:type="character" w:customStyle="1" w:styleId="apple-converted-space">
    <w:name w:val="apple-converted-space"/>
    <w:basedOn w:val="DefaultParagraphFont"/>
    <w:rsid w:val="00DF03FD"/>
  </w:style>
  <w:style w:type="paragraph" w:styleId="Revision">
    <w:name w:val="Revision"/>
    <w:hidden/>
    <w:uiPriority w:val="99"/>
    <w:semiHidden/>
    <w:rsid w:val="008E69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03A9D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03A9D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803A9D"/>
    <w:rPr>
      <w:vertAlign w:val="superscript"/>
    </w:rPr>
  </w:style>
  <w:style w:type="paragraph" w:styleId="NoSpacing">
    <w:name w:val="No Spacing"/>
    <w:uiPriority w:val="1"/>
    <w:qFormat/>
    <w:rsid w:val="008002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TableParagraph">
    <w:name w:val="Table Paragraph"/>
    <w:basedOn w:val="Normal"/>
    <w:uiPriority w:val="1"/>
    <w:qFormat/>
    <w:rsid w:val="00951A24"/>
    <w:pPr>
      <w:widowControl w:val="0"/>
      <w:autoSpaceDE w:val="0"/>
      <w:autoSpaceDN w:val="0"/>
    </w:pPr>
    <w:rPr>
      <w:rFonts w:ascii="Arial" w:eastAsia="Arial" w:hAnsi="Arial" w:cs="Arial"/>
      <w:sz w:val="22"/>
      <w:szCs w:val="22"/>
    </w:rPr>
  </w:style>
  <w:style w:type="character" w:customStyle="1" w:styleId="fontstyle01">
    <w:name w:val="fontstyle01"/>
    <w:basedOn w:val="DefaultParagraphFont"/>
    <w:rsid w:val="000A3213"/>
    <w:rPr>
      <w:rFonts w:ascii="ArialMT" w:hAnsi="ArialMT" w:hint="default"/>
      <w:b w:val="0"/>
      <w:bCs w:val="0"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8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4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1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730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161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913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1524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108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64533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00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8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4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9EC17B-DB6B-4FCE-B68F-CB7A1BC62E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1066</Words>
  <Characters>6171</Characters>
  <Application>Microsoft Office Word</Application>
  <DocSecurity>0</DocSecurity>
  <Lines>189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Atalanta Hallawell</dc:creator>
  <cp:lastModifiedBy>Louise Cosgrove</cp:lastModifiedBy>
  <cp:revision>7</cp:revision>
  <cp:lastPrinted>2019-10-10T09:22:00Z</cp:lastPrinted>
  <dcterms:created xsi:type="dcterms:W3CDTF">2025-01-03T17:17:00Z</dcterms:created>
  <dcterms:modified xsi:type="dcterms:W3CDTF">2026-02-19T15:52:00Z</dcterms:modified>
</cp:coreProperties>
</file>